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FE38" w14:textId="77777777" w:rsidR="000B7810" w:rsidRPr="007B7353" w:rsidRDefault="000B7810" w:rsidP="007B7353">
      <w:pPr>
        <w:tabs>
          <w:tab w:val="left" w:pos="4065"/>
        </w:tabs>
        <w:spacing w:after="0" w:line="240" w:lineRule="auto"/>
        <w:rPr>
          <w:rFonts w:ascii="Arial" w:hAnsi="Arial" w:cs="Arial"/>
          <w:sz w:val="20"/>
          <w:szCs w:val="20"/>
        </w:rPr>
      </w:pPr>
      <w:bookmarkStart w:id="0" w:name="_Hlk14084275"/>
    </w:p>
    <w:bookmarkStart w:id="1" w:name="_Hlk45505715"/>
    <w:p w14:paraId="71897BA3" w14:textId="77777777" w:rsidR="007D1E76" w:rsidRPr="00FA379D" w:rsidRDefault="00715045" w:rsidP="00996971">
      <w:pPr>
        <w:tabs>
          <w:tab w:val="left" w:leader="underscore" w:pos="9639"/>
        </w:tabs>
        <w:spacing w:after="0" w:line="240" w:lineRule="auto"/>
        <w:jc w:val="center"/>
        <w:rPr>
          <w:rFonts w:ascii="Arial" w:hAnsi="Arial" w:cs="Arial"/>
          <w:b/>
          <w:sz w:val="20"/>
          <w:szCs w:val="20"/>
        </w:rPr>
      </w:pPr>
      <w:r w:rsidRPr="00FA379D">
        <w:rPr>
          <w:rStyle w:val="Hipervnculo"/>
          <w:rFonts w:ascii="Arial" w:hAnsi="Arial" w:cs="Arial"/>
          <w:b/>
          <w:sz w:val="20"/>
          <w:szCs w:val="20"/>
        </w:rPr>
        <w:fldChar w:fldCharType="begin"/>
      </w:r>
      <w:r w:rsidR="003409AE">
        <w:rPr>
          <w:rStyle w:val="Hipervnculo"/>
          <w:rFonts w:ascii="Arial" w:hAnsi="Arial" w:cs="Arial"/>
          <w:b/>
          <w:sz w:val="20"/>
          <w:szCs w:val="20"/>
        </w:rPr>
        <w:instrText>HYPERLINK "E:\\acorona\\lquiroz\\AppData\\Local\\Microsoft\\Windows\\Temporary Internet Files\\Content.Outlook\\HBGSO9P3\\MODELO CTA 2013.pptx"</w:instrText>
      </w:r>
      <w:r w:rsidR="003409AE" w:rsidRPr="00FA379D">
        <w:rPr>
          <w:rStyle w:val="Hipervnculo"/>
          <w:rFonts w:ascii="Arial" w:hAnsi="Arial" w:cs="Arial"/>
          <w:b/>
          <w:sz w:val="20"/>
          <w:szCs w:val="20"/>
        </w:rPr>
      </w:r>
      <w:r w:rsidRPr="00FA379D">
        <w:rPr>
          <w:rStyle w:val="Hipervnculo"/>
          <w:rFonts w:ascii="Arial" w:hAnsi="Arial" w:cs="Arial"/>
          <w:b/>
          <w:sz w:val="20"/>
          <w:szCs w:val="20"/>
        </w:rPr>
        <w:fldChar w:fldCharType="separate"/>
      </w:r>
      <w:r w:rsidR="007D1E76" w:rsidRPr="00FA379D">
        <w:rPr>
          <w:rStyle w:val="Hipervnculo"/>
          <w:rFonts w:ascii="Arial" w:hAnsi="Arial" w:cs="Arial"/>
          <w:b/>
          <w:sz w:val="20"/>
          <w:szCs w:val="20"/>
        </w:rPr>
        <w:t>NOTAS DE GESTIÓN ADMINISTRATIVA</w:t>
      </w:r>
      <w:r w:rsidRPr="00FA379D">
        <w:rPr>
          <w:rStyle w:val="Hipervnculo"/>
          <w:rFonts w:ascii="Arial" w:hAnsi="Arial" w:cs="Arial"/>
          <w:b/>
          <w:sz w:val="20"/>
          <w:szCs w:val="20"/>
        </w:rPr>
        <w:fldChar w:fldCharType="end"/>
      </w:r>
    </w:p>
    <w:p w14:paraId="42591F7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019E13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Los Estados Financieros de los entes públicos, proveen de información financiera a los principales usuarios de la misma, al</w:t>
      </w:r>
      <w:r w:rsidR="00E00323" w:rsidRPr="00FA379D">
        <w:rPr>
          <w:rFonts w:ascii="Arial" w:hAnsi="Arial" w:cs="Arial"/>
          <w:sz w:val="20"/>
          <w:szCs w:val="20"/>
        </w:rPr>
        <w:t xml:space="preserve"> Congreso y a los ciudadanos.</w:t>
      </w:r>
    </w:p>
    <w:p w14:paraId="2BE2D16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7883A2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FA379D">
        <w:rPr>
          <w:rFonts w:ascii="Arial" w:hAnsi="Arial" w:cs="Arial"/>
          <w:sz w:val="20"/>
          <w:szCs w:val="20"/>
        </w:rPr>
        <w:t>ismos y sus particularidades.</w:t>
      </w:r>
    </w:p>
    <w:p w14:paraId="002BCCE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B61630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FA379D">
        <w:rPr>
          <w:rFonts w:ascii="Arial" w:hAnsi="Arial" w:cs="Arial"/>
          <w:sz w:val="20"/>
          <w:szCs w:val="20"/>
        </w:rPr>
        <w:t>ones en períodos posteriores.</w:t>
      </w:r>
    </w:p>
    <w:p w14:paraId="5220256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648F628" w14:textId="77777777" w:rsidR="007D1E76" w:rsidRPr="00FA379D" w:rsidRDefault="007D1E76" w:rsidP="000C3365">
      <w:pPr>
        <w:pStyle w:val="Ttulo2"/>
        <w:rPr>
          <w:rFonts w:ascii="Arial" w:hAnsi="Arial" w:cs="Arial"/>
          <w:b/>
          <w:color w:val="auto"/>
          <w:sz w:val="20"/>
          <w:szCs w:val="20"/>
        </w:rPr>
      </w:pPr>
      <w:bookmarkStart w:id="2" w:name="_Toc508279621"/>
      <w:r w:rsidRPr="00FA379D">
        <w:rPr>
          <w:rFonts w:ascii="Arial" w:hAnsi="Arial" w:cs="Arial"/>
          <w:b/>
          <w:color w:val="auto"/>
          <w:sz w:val="20"/>
          <w:szCs w:val="20"/>
        </w:rPr>
        <w:t>1. Introducción:</w:t>
      </w:r>
      <w:bookmarkEnd w:id="2"/>
    </w:p>
    <w:p w14:paraId="2818266A"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Conforme al Decreto Gubernativo Núm.83 publicado en el DOF del 21 de </w:t>
      </w:r>
      <w:r w:rsidR="00876536" w:rsidRPr="00FA379D">
        <w:rPr>
          <w:rFonts w:ascii="Arial" w:hAnsi="Arial" w:cs="Arial"/>
          <w:sz w:val="20"/>
          <w:szCs w:val="20"/>
        </w:rPr>
        <w:t>octubre</w:t>
      </w:r>
      <w:r w:rsidRPr="00FA379D">
        <w:rPr>
          <w:rFonts w:ascii="Arial" w:hAnsi="Arial" w:cs="Arial"/>
          <w:sz w:val="20"/>
          <w:szCs w:val="20"/>
        </w:rPr>
        <w:t xml:space="preserve"> del 2008 se crea el Instituto de Infraestructura Física Educativa de Guanajuato, como un organismo público descentralizado de la administración pública estatal con personalidad jurídica y patrimonio propios, el cual se </w:t>
      </w:r>
      <w:r w:rsidR="002C4640" w:rsidRPr="00FA379D">
        <w:rPr>
          <w:rFonts w:ascii="Arial" w:hAnsi="Arial" w:cs="Arial"/>
          <w:sz w:val="20"/>
          <w:szCs w:val="20"/>
        </w:rPr>
        <w:t>identificará</w:t>
      </w:r>
      <w:r w:rsidR="008802E0" w:rsidRPr="00FA379D">
        <w:rPr>
          <w:rFonts w:ascii="Arial" w:hAnsi="Arial" w:cs="Arial"/>
          <w:sz w:val="20"/>
          <w:szCs w:val="20"/>
        </w:rPr>
        <w:t xml:space="preserve"> </w:t>
      </w:r>
      <w:r w:rsidRPr="00FA379D">
        <w:rPr>
          <w:rFonts w:ascii="Arial" w:hAnsi="Arial" w:cs="Arial"/>
          <w:sz w:val="20"/>
          <w:szCs w:val="20"/>
        </w:rPr>
        <w:t xml:space="preserve">como INIFEG y estará sectorizado a la Secretaría de Educación de Guanajuato. </w:t>
      </w:r>
    </w:p>
    <w:p w14:paraId="418667BB" w14:textId="77777777" w:rsidR="008802E0" w:rsidRPr="00FA379D" w:rsidRDefault="008802E0" w:rsidP="00D26E83">
      <w:pPr>
        <w:tabs>
          <w:tab w:val="left" w:leader="underscore" w:pos="9639"/>
        </w:tabs>
        <w:spacing w:after="0" w:line="240" w:lineRule="auto"/>
        <w:jc w:val="both"/>
        <w:rPr>
          <w:rFonts w:ascii="Arial" w:hAnsi="Arial" w:cs="Arial"/>
          <w:sz w:val="20"/>
          <w:szCs w:val="20"/>
          <w:lang w:val="es-ES"/>
        </w:rPr>
      </w:pPr>
    </w:p>
    <w:p w14:paraId="5C4645C0"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EEEC845" w14:textId="77777777" w:rsidR="00C52FD9" w:rsidRPr="00FA379D" w:rsidRDefault="00C52FD9" w:rsidP="00D26E83">
      <w:pPr>
        <w:tabs>
          <w:tab w:val="left" w:leader="underscore" w:pos="9639"/>
        </w:tabs>
        <w:spacing w:after="0" w:line="240" w:lineRule="auto"/>
        <w:jc w:val="both"/>
        <w:rPr>
          <w:rFonts w:ascii="Arial" w:hAnsi="Arial" w:cs="Arial"/>
          <w:sz w:val="20"/>
          <w:szCs w:val="20"/>
          <w:lang w:val="es-ES"/>
        </w:rPr>
      </w:pPr>
    </w:p>
    <w:p w14:paraId="7985B9A8" w14:textId="77777777" w:rsidR="00C443FC" w:rsidRPr="00FA379D" w:rsidRDefault="00C443FC" w:rsidP="00D26E83">
      <w:pPr>
        <w:tabs>
          <w:tab w:val="left" w:leader="underscore" w:pos="9639"/>
        </w:tabs>
        <w:spacing w:after="0" w:line="240" w:lineRule="auto"/>
        <w:jc w:val="both"/>
        <w:rPr>
          <w:rFonts w:ascii="Arial" w:hAnsi="Arial" w:cs="Arial"/>
          <w:i/>
          <w:iCs/>
          <w:sz w:val="20"/>
          <w:szCs w:val="20"/>
          <w:lang w:val="es-ES"/>
        </w:rPr>
      </w:pPr>
      <w:r w:rsidRPr="00FA379D">
        <w:rPr>
          <w:rFonts w:ascii="Arial" w:hAnsi="Arial" w:cs="Arial"/>
          <w:i/>
          <w:iCs/>
          <w:sz w:val="20"/>
          <w:szCs w:val="20"/>
          <w:lang w:val="es-ES"/>
        </w:rPr>
        <w:t>Con fecha 04 de junio de 2019 se publica</w:t>
      </w:r>
      <w:r w:rsidR="00A52757" w:rsidRPr="00FA379D">
        <w:rPr>
          <w:rFonts w:ascii="Arial" w:hAnsi="Arial" w:cs="Arial"/>
          <w:i/>
          <w:iCs/>
          <w:sz w:val="20"/>
          <w:szCs w:val="20"/>
          <w:lang w:val="es-ES"/>
        </w:rPr>
        <w:t xml:space="preserve"> en el Periódico Oficial</w:t>
      </w:r>
      <w:r w:rsidRPr="00FA379D">
        <w:rPr>
          <w:rFonts w:ascii="Arial" w:hAnsi="Arial" w:cs="Arial"/>
          <w:i/>
          <w:iCs/>
          <w:sz w:val="20"/>
          <w:szCs w:val="20"/>
          <w:lang w:val="es-ES"/>
        </w:rPr>
        <w:t xml:space="preserve"> el nuevo Reglamento Interior del Instituto de Infraestructura Física Educativa de Guanajuato, Decreto Gubernativo número 24. </w:t>
      </w:r>
    </w:p>
    <w:p w14:paraId="1A3063E2" w14:textId="77777777" w:rsidR="00C443FC" w:rsidRPr="00FA379D" w:rsidRDefault="00C443FC" w:rsidP="00D26E83">
      <w:pPr>
        <w:tabs>
          <w:tab w:val="left" w:leader="underscore" w:pos="9639"/>
        </w:tabs>
        <w:spacing w:after="0" w:line="240" w:lineRule="auto"/>
        <w:jc w:val="both"/>
        <w:rPr>
          <w:rFonts w:ascii="Arial" w:hAnsi="Arial" w:cs="Arial"/>
          <w:sz w:val="20"/>
          <w:szCs w:val="20"/>
          <w:lang w:val="es-ES"/>
        </w:rPr>
      </w:pPr>
    </w:p>
    <w:p w14:paraId="4D74A6B3" w14:textId="77777777" w:rsidR="007B7353" w:rsidRPr="00FA379D" w:rsidRDefault="00296DA9" w:rsidP="00D26E83">
      <w:pPr>
        <w:tabs>
          <w:tab w:val="left" w:leader="underscore" w:pos="9639"/>
        </w:tabs>
        <w:spacing w:after="0" w:line="240" w:lineRule="auto"/>
        <w:jc w:val="both"/>
        <w:rPr>
          <w:rFonts w:ascii="Arial" w:hAnsi="Arial" w:cs="Arial"/>
          <w:i/>
          <w:iCs/>
          <w:sz w:val="20"/>
          <w:szCs w:val="20"/>
          <w:lang w:val="es-ES"/>
        </w:rPr>
      </w:pPr>
      <w:r w:rsidRPr="00FA379D">
        <w:rPr>
          <w:rFonts w:ascii="Arial" w:hAnsi="Arial" w:cs="Arial"/>
          <w:i/>
          <w:iCs/>
          <w:sz w:val="20"/>
          <w:szCs w:val="20"/>
          <w:lang w:val="es-ES"/>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w:t>
      </w:r>
      <w:r w:rsidR="00BB4339" w:rsidRPr="00FA379D">
        <w:rPr>
          <w:rFonts w:ascii="Arial" w:hAnsi="Arial" w:cs="Arial"/>
          <w:i/>
          <w:iCs/>
          <w:sz w:val="20"/>
          <w:szCs w:val="20"/>
          <w:lang w:val="es-ES"/>
        </w:rPr>
        <w:t xml:space="preserve"> Instituto de Infraestructura Física Educativa de Guanajuato</w:t>
      </w:r>
      <w:r w:rsidRPr="00FA379D">
        <w:rPr>
          <w:rFonts w:ascii="Arial" w:hAnsi="Arial" w:cs="Arial"/>
          <w:i/>
          <w:iCs/>
          <w:sz w:val="20"/>
          <w:szCs w:val="20"/>
          <w:lang w:val="es-ES"/>
        </w:rPr>
        <w:t xml:space="preserve"> INIFEG, en virtud de la adición de atribuciones en materia de infraestructura física educativa.</w:t>
      </w:r>
    </w:p>
    <w:p w14:paraId="0F2BF374" w14:textId="77777777" w:rsidR="007B7353" w:rsidRPr="00FA379D" w:rsidRDefault="007B7353" w:rsidP="00D26E83">
      <w:pPr>
        <w:tabs>
          <w:tab w:val="left" w:leader="underscore" w:pos="9639"/>
        </w:tabs>
        <w:spacing w:after="0" w:line="240" w:lineRule="auto"/>
        <w:jc w:val="both"/>
        <w:rPr>
          <w:rFonts w:ascii="Arial" w:hAnsi="Arial" w:cs="Arial"/>
          <w:i/>
          <w:iCs/>
          <w:sz w:val="20"/>
          <w:szCs w:val="20"/>
          <w:lang w:val="es-ES"/>
        </w:rPr>
      </w:pPr>
    </w:p>
    <w:p w14:paraId="24275520" w14:textId="77777777" w:rsidR="007B7353" w:rsidRPr="00FA379D" w:rsidRDefault="007B7353" w:rsidP="007B7353">
      <w:pPr>
        <w:tabs>
          <w:tab w:val="left" w:leader="underscore" w:pos="9639"/>
        </w:tabs>
        <w:spacing w:after="0" w:line="240" w:lineRule="auto"/>
        <w:jc w:val="both"/>
        <w:rPr>
          <w:rFonts w:ascii="Arial" w:hAnsi="Arial" w:cs="Arial"/>
          <w:i/>
          <w:iCs/>
          <w:sz w:val="20"/>
          <w:szCs w:val="20"/>
          <w:lang w:val="es-ES"/>
        </w:rPr>
      </w:pPr>
      <w:bookmarkStart w:id="3" w:name="_Hlk125633832"/>
      <w:bookmarkStart w:id="4" w:name="_Hlk125633849"/>
      <w:bookmarkStart w:id="5" w:name="_Hlk125633945"/>
      <w:bookmarkStart w:id="6" w:name="_Hlk125633960"/>
      <w:r w:rsidRPr="00FA379D">
        <w:rPr>
          <w:rFonts w:ascii="Arial" w:hAnsi="Arial" w:cs="Arial"/>
          <w:i/>
          <w:iCs/>
          <w:sz w:val="20"/>
          <w:szCs w:val="20"/>
          <w:lang w:val="es-ES"/>
        </w:rPr>
        <w:t>Así mismo, en la página 109 en el DECRETO Gubernativo Número 121 mediante el cual se expide el Reglamento Interior de la Secretaría de Infraestructura, Conectividad y Movilidad, con fecha 30 de junio de 2022 a través del Periódico Oficial del GOBIERNO DEL ESTADO</w:t>
      </w:r>
      <w:r w:rsidR="00F570C8" w:rsidRPr="00FA379D">
        <w:rPr>
          <w:rFonts w:ascii="Arial" w:hAnsi="Arial" w:cs="Arial"/>
          <w:i/>
          <w:iCs/>
          <w:sz w:val="20"/>
          <w:szCs w:val="20"/>
          <w:lang w:val="es-ES"/>
        </w:rPr>
        <w:t>DE GUANAJUATO</w:t>
      </w:r>
      <w:r w:rsidRPr="00FA379D">
        <w:rPr>
          <w:rFonts w:ascii="Arial" w:hAnsi="Arial" w:cs="Arial"/>
          <w:i/>
          <w:iCs/>
          <w:sz w:val="20"/>
          <w:szCs w:val="20"/>
          <w:lang w:val="es-ES"/>
        </w:rPr>
        <w:t xml:space="preserve"> - PODER EJECUTIVO, señala textualmente lo siguiente;</w:t>
      </w:r>
    </w:p>
    <w:p w14:paraId="13F97802" w14:textId="696FA4FE" w:rsidR="001123DC" w:rsidRPr="00FA379D" w:rsidRDefault="00A33534" w:rsidP="001123DC">
      <w:pPr>
        <w:tabs>
          <w:tab w:val="left" w:leader="underscore" w:pos="9639"/>
        </w:tabs>
        <w:spacing w:after="0" w:line="240" w:lineRule="auto"/>
        <w:jc w:val="both"/>
        <w:rPr>
          <w:rFonts w:ascii="Arial" w:hAnsi="Arial" w:cs="Arial"/>
          <w:bCs/>
          <w:sz w:val="20"/>
          <w:szCs w:val="20"/>
        </w:rPr>
      </w:pPr>
      <w:r w:rsidRPr="00FA379D">
        <w:rPr>
          <w:rFonts w:ascii="Arial" w:hAnsi="Arial" w:cs="Arial"/>
          <w:noProof/>
          <w:sz w:val="20"/>
          <w:szCs w:val="20"/>
        </w:rPr>
        <mc:AlternateContent>
          <mc:Choice Requires="wps">
            <w:drawing>
              <wp:anchor distT="0" distB="0" distL="114300" distR="114300" simplePos="0" relativeHeight="251655168" behindDoc="0" locked="0" layoutInCell="1" allowOverlap="1" wp14:anchorId="4014D83A" wp14:editId="0B0C1433">
                <wp:simplePos x="0" y="0"/>
                <wp:positionH relativeFrom="column">
                  <wp:posOffset>128270</wp:posOffset>
                </wp:positionH>
                <wp:positionV relativeFrom="paragraph">
                  <wp:posOffset>2376805</wp:posOffset>
                </wp:positionV>
                <wp:extent cx="1485900" cy="19050"/>
                <wp:effectExtent l="9525" t="9525" r="9525" b="9525"/>
                <wp:wrapNone/>
                <wp:docPr id="16241700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905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77A69" id="_x0000_t32" coordsize="21600,21600" o:spt="32" o:oned="t" path="m,l21600,21600e" filled="f">
                <v:path arrowok="t" fillok="f" o:connecttype="none"/>
                <o:lock v:ext="edit" shapetype="t"/>
              </v:shapetype>
              <v:shape id="AutoShape 12" o:spid="_x0000_s1026" type="#_x0000_t32" style="position:absolute;margin-left:10.1pt;margin-top:187.15pt;width:117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4144" behindDoc="0" locked="0" layoutInCell="1" allowOverlap="1" wp14:anchorId="7AB8127E" wp14:editId="5AC4E2DF">
                <wp:simplePos x="0" y="0"/>
                <wp:positionH relativeFrom="column">
                  <wp:posOffset>156845</wp:posOffset>
                </wp:positionH>
                <wp:positionV relativeFrom="paragraph">
                  <wp:posOffset>2195830</wp:posOffset>
                </wp:positionV>
                <wp:extent cx="6064885" cy="38100"/>
                <wp:effectExtent l="9525" t="9525" r="12065" b="9525"/>
                <wp:wrapNone/>
                <wp:docPr id="13956730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E9B54" id="AutoShape 11" o:spid="_x0000_s1026" type="#_x0000_t32" style="position:absolute;margin-left:12.35pt;margin-top:172.9pt;width:477.55pt;height: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3120" behindDoc="0" locked="0" layoutInCell="1" allowOverlap="1" wp14:anchorId="02AA5B6C" wp14:editId="16F18064">
                <wp:simplePos x="0" y="0"/>
                <wp:positionH relativeFrom="column">
                  <wp:posOffset>128270</wp:posOffset>
                </wp:positionH>
                <wp:positionV relativeFrom="paragraph">
                  <wp:posOffset>2014855</wp:posOffset>
                </wp:positionV>
                <wp:extent cx="6064885" cy="38100"/>
                <wp:effectExtent l="9525" t="9525" r="12065" b="9525"/>
                <wp:wrapNone/>
                <wp:docPr id="11690120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A61F8" id="AutoShape 10" o:spid="_x0000_s1026" type="#_x0000_t32" style="position:absolute;margin-left:10.1pt;margin-top:158.65pt;width:477.55pt;height: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2096" behindDoc="0" locked="0" layoutInCell="1" allowOverlap="1" wp14:anchorId="5C81E439" wp14:editId="6698574C">
                <wp:simplePos x="0" y="0"/>
                <wp:positionH relativeFrom="column">
                  <wp:posOffset>128270</wp:posOffset>
                </wp:positionH>
                <wp:positionV relativeFrom="paragraph">
                  <wp:posOffset>1843405</wp:posOffset>
                </wp:positionV>
                <wp:extent cx="6064885" cy="38100"/>
                <wp:effectExtent l="9525" t="9525" r="12065" b="9525"/>
                <wp:wrapNone/>
                <wp:docPr id="187106854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4885" cy="381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919A4" id="AutoShape 9" o:spid="_x0000_s1026" type="#_x0000_t32" style="position:absolute;margin-left:10.1pt;margin-top:145.15pt;width:477.55pt;height:3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" strokecolor="#0070c0" strokeweight="1.5pt"/>
            </w:pict>
          </mc:Fallback>
        </mc:AlternateContent>
      </w:r>
      <w:r w:rsidRPr="00FA379D">
        <w:rPr>
          <w:rFonts w:ascii="Arial" w:hAnsi="Arial" w:cs="Arial"/>
          <w:noProof/>
          <w:sz w:val="20"/>
          <w:szCs w:val="20"/>
        </w:rPr>
        <mc:AlternateContent>
          <mc:Choice Requires="wps">
            <w:drawing>
              <wp:anchor distT="0" distB="0" distL="114300" distR="114300" simplePos="0" relativeHeight="251651072" behindDoc="0" locked="0" layoutInCell="1" allowOverlap="1" wp14:anchorId="7E1D3C11" wp14:editId="719C050F">
                <wp:simplePos x="0" y="0"/>
                <wp:positionH relativeFrom="column">
                  <wp:posOffset>614045</wp:posOffset>
                </wp:positionH>
                <wp:positionV relativeFrom="paragraph">
                  <wp:posOffset>1643380</wp:posOffset>
                </wp:positionV>
                <wp:extent cx="5626735" cy="0"/>
                <wp:effectExtent l="9525" t="9525" r="12065" b="9525"/>
                <wp:wrapNone/>
                <wp:docPr id="19882004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1E3CD" id="AutoShape 8" o:spid="_x0000_s1026" type="#_x0000_t32" style="position:absolute;margin-left:48.35pt;margin-top:129.4pt;width:443.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" strokecolor="#0070c0" strokeweight="1.5pt"/>
            </w:pict>
          </mc:Fallback>
        </mc:AlternateContent>
      </w:r>
      <w:r w:rsidRPr="00FA379D">
        <w:rPr>
          <w:rFonts w:ascii="Arial" w:hAnsi="Arial" w:cs="Arial"/>
          <w:noProof/>
          <w:sz w:val="20"/>
          <w:szCs w:val="20"/>
        </w:rPr>
        <w:drawing>
          <wp:anchor distT="0" distB="0" distL="114300" distR="114300" simplePos="0" relativeHeight="251650048" behindDoc="1" locked="0" layoutInCell="1" allowOverlap="1" wp14:anchorId="42965575" wp14:editId="3C9089F2">
            <wp:simplePos x="0" y="0"/>
            <wp:positionH relativeFrom="column">
              <wp:posOffset>13335</wp:posOffset>
            </wp:positionH>
            <wp:positionV relativeFrom="paragraph">
              <wp:posOffset>177800</wp:posOffset>
            </wp:positionV>
            <wp:extent cx="6261100" cy="2303780"/>
            <wp:effectExtent l="0" t="0" r="0" b="0"/>
            <wp:wrapThrough wrapText="bothSides">
              <wp:wrapPolygon edited="0">
                <wp:start x="0" y="0"/>
                <wp:lineTo x="0" y="21433"/>
                <wp:lineTo x="21556" y="21433"/>
                <wp:lineTo x="21556" y="0"/>
                <wp:lineTo x="0" y="0"/>
              </wp:wrapPolygon>
            </wp:wrapThrough>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23839" t="34987" r="23839" b="30853"/>
                    <a:stretch>
                      <a:fillRect/>
                    </a:stretch>
                  </pic:blipFill>
                  <pic:spPr bwMode="auto">
                    <a:xfrm>
                      <a:off x="0" y="0"/>
                      <a:ext cx="6261100" cy="23037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508279622"/>
    </w:p>
    <w:p w14:paraId="647D8DDC" w14:textId="77777777" w:rsidR="00BB20DA" w:rsidRPr="00FA379D" w:rsidRDefault="00BB20DA" w:rsidP="001123DC">
      <w:pPr>
        <w:tabs>
          <w:tab w:val="left" w:leader="underscore" w:pos="9639"/>
        </w:tabs>
        <w:spacing w:after="0" w:line="240" w:lineRule="auto"/>
        <w:jc w:val="both"/>
        <w:rPr>
          <w:rFonts w:ascii="Arial" w:hAnsi="Arial" w:cs="Arial"/>
          <w:sz w:val="20"/>
          <w:szCs w:val="20"/>
          <w:lang w:val="es-ES"/>
        </w:rPr>
      </w:pPr>
      <w:r w:rsidRPr="00FA379D">
        <w:rPr>
          <w:rFonts w:ascii="Arial" w:hAnsi="Arial" w:cs="Arial"/>
          <w:bCs/>
          <w:sz w:val="20"/>
          <w:szCs w:val="20"/>
        </w:rPr>
        <w:lastRenderedPageBreak/>
        <w:t xml:space="preserve">Por lo </w:t>
      </w:r>
      <w:r w:rsidR="001123DC" w:rsidRPr="00FA379D">
        <w:rPr>
          <w:rFonts w:ascii="Arial" w:hAnsi="Arial" w:cs="Arial"/>
          <w:bCs/>
          <w:sz w:val="20"/>
          <w:szCs w:val="20"/>
        </w:rPr>
        <w:t>tanto,</w:t>
      </w:r>
      <w:r w:rsidRPr="00FA379D">
        <w:rPr>
          <w:rFonts w:ascii="Arial" w:hAnsi="Arial" w:cs="Arial"/>
          <w:bCs/>
          <w:sz w:val="20"/>
          <w:szCs w:val="20"/>
        </w:rPr>
        <w:t xml:space="preserve"> al</w:t>
      </w:r>
      <w:r w:rsidR="001123DC" w:rsidRPr="00FA379D">
        <w:rPr>
          <w:rFonts w:ascii="Arial" w:hAnsi="Arial" w:cs="Arial"/>
          <w:bCs/>
          <w:sz w:val="20"/>
          <w:szCs w:val="20"/>
        </w:rPr>
        <w:t xml:space="preserve"> </w:t>
      </w:r>
      <w:r w:rsidR="00A22549">
        <w:rPr>
          <w:rFonts w:ascii="Arial" w:hAnsi="Arial" w:cs="Arial"/>
          <w:bCs/>
          <w:sz w:val="20"/>
          <w:szCs w:val="20"/>
        </w:rPr>
        <w:t xml:space="preserve">2do. </w:t>
      </w:r>
      <w:r w:rsidR="001123DC" w:rsidRPr="00FA379D">
        <w:rPr>
          <w:rFonts w:ascii="Arial" w:hAnsi="Arial" w:cs="Arial"/>
          <w:bCs/>
          <w:sz w:val="20"/>
          <w:szCs w:val="20"/>
        </w:rPr>
        <w:t>trimestre 202</w:t>
      </w:r>
      <w:r w:rsidR="00A22549">
        <w:rPr>
          <w:rFonts w:ascii="Arial" w:hAnsi="Arial" w:cs="Arial"/>
          <w:bCs/>
          <w:sz w:val="20"/>
          <w:szCs w:val="20"/>
        </w:rPr>
        <w:t>3</w:t>
      </w:r>
      <w:r w:rsidR="001123DC" w:rsidRPr="00FA379D">
        <w:rPr>
          <w:rFonts w:ascii="Arial" w:hAnsi="Arial" w:cs="Arial"/>
          <w:bCs/>
          <w:sz w:val="20"/>
          <w:szCs w:val="20"/>
        </w:rPr>
        <w:t xml:space="preserve"> (3</w:t>
      </w:r>
      <w:r w:rsidR="00A22549">
        <w:rPr>
          <w:rFonts w:ascii="Arial" w:hAnsi="Arial" w:cs="Arial"/>
          <w:bCs/>
          <w:sz w:val="20"/>
          <w:szCs w:val="20"/>
        </w:rPr>
        <w:t>0 de junio de 2023</w:t>
      </w:r>
      <w:r w:rsidR="001123DC" w:rsidRPr="00FA379D">
        <w:rPr>
          <w:rFonts w:ascii="Arial" w:hAnsi="Arial" w:cs="Arial"/>
          <w:bCs/>
          <w:sz w:val="20"/>
          <w:szCs w:val="20"/>
        </w:rPr>
        <w:t xml:space="preserve">), el Instituto de Infraestructura </w:t>
      </w:r>
      <w:r w:rsidR="00A22549" w:rsidRPr="00FA379D">
        <w:rPr>
          <w:rFonts w:ascii="Arial" w:hAnsi="Arial" w:cs="Arial"/>
          <w:bCs/>
          <w:sz w:val="20"/>
          <w:szCs w:val="20"/>
        </w:rPr>
        <w:t>Física</w:t>
      </w:r>
      <w:r w:rsidR="001123DC" w:rsidRPr="00FA379D">
        <w:rPr>
          <w:rFonts w:ascii="Arial" w:hAnsi="Arial" w:cs="Arial"/>
          <w:bCs/>
          <w:sz w:val="20"/>
          <w:szCs w:val="20"/>
        </w:rPr>
        <w:t xml:space="preserve"> Educativa de Guanajuato</w:t>
      </w:r>
      <w:r w:rsidR="006F062D" w:rsidRPr="00FA379D">
        <w:rPr>
          <w:rFonts w:ascii="Arial" w:hAnsi="Arial" w:cs="Arial"/>
          <w:bCs/>
          <w:sz w:val="20"/>
          <w:szCs w:val="20"/>
        </w:rPr>
        <w:t xml:space="preserve"> se encuentra en Proceso de Extinción</w:t>
      </w:r>
      <w:r w:rsidR="00154E0D" w:rsidRPr="00FA379D">
        <w:rPr>
          <w:rFonts w:ascii="Arial" w:hAnsi="Arial" w:cs="Arial"/>
          <w:bCs/>
          <w:sz w:val="20"/>
          <w:szCs w:val="20"/>
        </w:rPr>
        <w:t xml:space="preserve"> y está </w:t>
      </w:r>
      <w:r w:rsidR="00154E0D" w:rsidRPr="00FA379D">
        <w:rPr>
          <w:rFonts w:ascii="Arial" w:hAnsi="Arial" w:cs="Arial"/>
          <w:b/>
          <w:sz w:val="20"/>
          <w:szCs w:val="20"/>
        </w:rPr>
        <w:t>ACTIVO</w:t>
      </w:r>
      <w:r w:rsidR="006F062D" w:rsidRPr="00FA379D">
        <w:rPr>
          <w:rFonts w:ascii="Arial" w:hAnsi="Arial" w:cs="Arial"/>
          <w:bCs/>
          <w:sz w:val="20"/>
          <w:szCs w:val="20"/>
        </w:rPr>
        <w:t>, cumpliendo con los procesos</w:t>
      </w:r>
      <w:r w:rsidR="00286277" w:rsidRPr="00FA379D">
        <w:rPr>
          <w:rFonts w:ascii="Arial" w:hAnsi="Arial" w:cs="Arial"/>
          <w:bCs/>
          <w:sz w:val="20"/>
          <w:szCs w:val="20"/>
        </w:rPr>
        <w:t>, obligaciones</w:t>
      </w:r>
      <w:r w:rsidR="006F062D" w:rsidRPr="00FA379D">
        <w:rPr>
          <w:rFonts w:ascii="Arial" w:hAnsi="Arial" w:cs="Arial"/>
          <w:bCs/>
          <w:sz w:val="20"/>
          <w:szCs w:val="20"/>
        </w:rPr>
        <w:t xml:space="preserve"> y/o actividades señaladas por la</w:t>
      </w:r>
      <w:r w:rsidR="00286277" w:rsidRPr="00FA379D">
        <w:rPr>
          <w:rFonts w:ascii="Arial" w:hAnsi="Arial" w:cs="Arial"/>
          <w:bCs/>
          <w:sz w:val="20"/>
          <w:szCs w:val="20"/>
        </w:rPr>
        <w:t>s</w:t>
      </w:r>
      <w:r w:rsidR="006F062D" w:rsidRPr="00FA379D">
        <w:rPr>
          <w:rFonts w:ascii="Arial" w:hAnsi="Arial" w:cs="Arial"/>
          <w:bCs/>
          <w:sz w:val="20"/>
          <w:szCs w:val="20"/>
        </w:rPr>
        <w:t xml:space="preserve"> autoridad</w:t>
      </w:r>
      <w:r w:rsidR="00286277" w:rsidRPr="00FA379D">
        <w:rPr>
          <w:rFonts w:ascii="Arial" w:hAnsi="Arial" w:cs="Arial"/>
          <w:bCs/>
          <w:sz w:val="20"/>
          <w:szCs w:val="20"/>
        </w:rPr>
        <w:t>es</w:t>
      </w:r>
      <w:r w:rsidR="006F062D" w:rsidRPr="00FA379D">
        <w:rPr>
          <w:rFonts w:ascii="Arial" w:hAnsi="Arial" w:cs="Arial"/>
          <w:bCs/>
          <w:sz w:val="20"/>
          <w:szCs w:val="20"/>
        </w:rPr>
        <w:t xml:space="preserve"> competente</w:t>
      </w:r>
      <w:r w:rsidR="00286277" w:rsidRPr="00FA379D">
        <w:rPr>
          <w:rFonts w:ascii="Arial" w:hAnsi="Arial" w:cs="Arial"/>
          <w:bCs/>
          <w:sz w:val="20"/>
          <w:szCs w:val="20"/>
        </w:rPr>
        <w:t>s</w:t>
      </w:r>
      <w:r w:rsidR="0028378D" w:rsidRPr="00FA379D">
        <w:rPr>
          <w:rFonts w:ascii="Arial" w:hAnsi="Arial" w:cs="Arial"/>
          <w:bCs/>
          <w:sz w:val="20"/>
          <w:szCs w:val="20"/>
        </w:rPr>
        <w:t>, para una vez finalizado este proceso, el INIFEG, entre en Liquidación, y de pie a tr</w:t>
      </w:r>
      <w:r w:rsidR="00F3351F" w:rsidRPr="00FA379D">
        <w:rPr>
          <w:rFonts w:ascii="Arial" w:hAnsi="Arial" w:cs="Arial"/>
          <w:bCs/>
          <w:sz w:val="20"/>
          <w:szCs w:val="20"/>
        </w:rPr>
        <w:t>á</w:t>
      </w:r>
      <w:r w:rsidR="0028378D" w:rsidRPr="00FA379D">
        <w:rPr>
          <w:rFonts w:ascii="Arial" w:hAnsi="Arial" w:cs="Arial"/>
          <w:bCs/>
          <w:sz w:val="20"/>
          <w:szCs w:val="20"/>
        </w:rPr>
        <w:t>mites de carácter Fiscal, Jurídico, Contable y  presupuestal</w:t>
      </w:r>
      <w:r w:rsidR="00286277" w:rsidRPr="00FA379D">
        <w:rPr>
          <w:rFonts w:ascii="Arial" w:hAnsi="Arial" w:cs="Arial"/>
          <w:bCs/>
          <w:sz w:val="20"/>
          <w:szCs w:val="20"/>
        </w:rPr>
        <w:t xml:space="preserve"> y en lo subsecuente concluya mediante la Publicación en el </w:t>
      </w:r>
      <w:r w:rsidR="00286277" w:rsidRPr="00FA379D">
        <w:rPr>
          <w:rFonts w:ascii="Arial" w:hAnsi="Arial" w:cs="Arial"/>
          <w:i/>
          <w:iCs/>
          <w:sz w:val="20"/>
          <w:szCs w:val="20"/>
          <w:lang w:val="es-ES"/>
        </w:rPr>
        <w:t>Periódico Oficial del GOBIERNO DEL ESTADO</w:t>
      </w:r>
      <w:r w:rsidR="00EF6E7B" w:rsidRPr="00FA379D">
        <w:rPr>
          <w:rFonts w:ascii="Arial" w:hAnsi="Arial" w:cs="Arial"/>
          <w:i/>
          <w:iCs/>
          <w:sz w:val="20"/>
          <w:szCs w:val="20"/>
          <w:lang w:val="es-ES"/>
        </w:rPr>
        <w:t>DE GUANAJUATO,</w:t>
      </w:r>
      <w:r w:rsidR="00286277" w:rsidRPr="00FA379D">
        <w:rPr>
          <w:rFonts w:ascii="Arial" w:hAnsi="Arial" w:cs="Arial"/>
          <w:i/>
          <w:iCs/>
          <w:sz w:val="20"/>
          <w:szCs w:val="20"/>
          <w:lang w:val="es-ES"/>
        </w:rPr>
        <w:t xml:space="preserve"> que el INIFEG ha sido LIQUIDADO.</w:t>
      </w:r>
    </w:p>
    <w:p w14:paraId="3FB82669" w14:textId="77777777" w:rsidR="001123DC" w:rsidRPr="00FA379D" w:rsidRDefault="001123DC" w:rsidP="001123DC"/>
    <w:bookmarkEnd w:id="3"/>
    <w:p w14:paraId="16A65CCB" w14:textId="77777777" w:rsidR="007D1E76" w:rsidRPr="00FA379D" w:rsidRDefault="007B7353" w:rsidP="000C3365">
      <w:pPr>
        <w:pStyle w:val="Ttulo2"/>
        <w:rPr>
          <w:rFonts w:ascii="Arial" w:hAnsi="Arial" w:cs="Arial"/>
          <w:b/>
          <w:color w:val="auto"/>
          <w:sz w:val="20"/>
          <w:szCs w:val="20"/>
        </w:rPr>
      </w:pPr>
      <w:r w:rsidRPr="00FA379D">
        <w:rPr>
          <w:rFonts w:ascii="Arial" w:hAnsi="Arial" w:cs="Arial"/>
          <w:b/>
          <w:color w:val="auto"/>
          <w:sz w:val="20"/>
          <w:szCs w:val="20"/>
        </w:rPr>
        <w:t xml:space="preserve">2. </w:t>
      </w:r>
      <w:r w:rsidR="007D1E76" w:rsidRPr="00FA379D">
        <w:rPr>
          <w:rFonts w:ascii="Arial" w:hAnsi="Arial" w:cs="Arial"/>
          <w:b/>
          <w:color w:val="auto"/>
          <w:sz w:val="20"/>
          <w:szCs w:val="20"/>
        </w:rPr>
        <w:t>Describir el pan</w:t>
      </w:r>
      <w:r w:rsidR="00E00323" w:rsidRPr="00FA379D">
        <w:rPr>
          <w:rFonts w:ascii="Arial" w:hAnsi="Arial" w:cs="Arial"/>
          <w:b/>
          <w:color w:val="auto"/>
          <w:sz w:val="20"/>
          <w:szCs w:val="20"/>
        </w:rPr>
        <w:t>orama Económico y Financiero:</w:t>
      </w:r>
      <w:bookmarkEnd w:id="7"/>
    </w:p>
    <w:p w14:paraId="074298A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FA379D">
        <w:rPr>
          <w:rFonts w:ascii="Arial" w:hAnsi="Arial" w:cs="Arial"/>
          <w:sz w:val="20"/>
          <w:szCs w:val="20"/>
        </w:rPr>
        <w:t xml:space="preserve"> a nivel local como federal.</w:t>
      </w:r>
    </w:p>
    <w:p w14:paraId="20E6643B" w14:textId="77777777" w:rsidR="00D26E83" w:rsidRPr="00FA379D" w:rsidRDefault="00D26E83" w:rsidP="00D26E83">
      <w:pPr>
        <w:tabs>
          <w:tab w:val="left" w:leader="underscore" w:pos="9639"/>
        </w:tabs>
        <w:spacing w:after="0" w:line="240" w:lineRule="auto"/>
        <w:jc w:val="both"/>
        <w:rPr>
          <w:rFonts w:ascii="Arial" w:hAnsi="Arial" w:cs="Arial"/>
          <w:sz w:val="20"/>
          <w:szCs w:val="20"/>
          <w:u w:val="single"/>
          <w:lang w:val="es-ES"/>
        </w:rPr>
      </w:pPr>
      <w:r w:rsidRPr="00FA379D">
        <w:rPr>
          <w:rFonts w:ascii="Arial" w:hAnsi="Arial" w:cs="Arial"/>
          <w:sz w:val="20"/>
          <w:szCs w:val="20"/>
          <w:lang w:val="es-ES"/>
        </w:rPr>
        <w:t>No aplica para el sector paraestatal</w:t>
      </w:r>
    </w:p>
    <w:p w14:paraId="419FFC0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 w:name="_Hlk45505804"/>
      <w:bookmarkStart w:id="9" w:name="_Hlk45505822"/>
      <w:bookmarkEnd w:id="0"/>
      <w:bookmarkEnd w:id="1"/>
    </w:p>
    <w:p w14:paraId="31959003" w14:textId="77777777" w:rsidR="007D1E76" w:rsidRPr="00FA379D" w:rsidRDefault="007D1E76" w:rsidP="000C3365">
      <w:pPr>
        <w:pStyle w:val="Ttulo2"/>
        <w:rPr>
          <w:rFonts w:ascii="Arial" w:hAnsi="Arial" w:cs="Arial"/>
          <w:b/>
          <w:color w:val="auto"/>
          <w:sz w:val="20"/>
          <w:szCs w:val="20"/>
        </w:rPr>
      </w:pPr>
      <w:bookmarkStart w:id="10" w:name="_Toc508279623"/>
      <w:bookmarkStart w:id="11" w:name="_Hlk14084311"/>
      <w:bookmarkStart w:id="12" w:name="_Hlk14084354"/>
      <w:bookmarkStart w:id="13" w:name="_Hlk53540370"/>
      <w:bookmarkStart w:id="14" w:name="_Hlk53540388"/>
      <w:bookmarkEnd w:id="5"/>
      <w:r w:rsidRPr="00FA379D">
        <w:rPr>
          <w:rFonts w:ascii="Arial" w:hAnsi="Arial" w:cs="Arial"/>
          <w:b/>
          <w:color w:val="auto"/>
          <w:sz w:val="20"/>
          <w:szCs w:val="20"/>
        </w:rPr>
        <w:t>3. Autoriza</w:t>
      </w:r>
      <w:r w:rsidR="00E00323" w:rsidRPr="00FA379D">
        <w:rPr>
          <w:rFonts w:ascii="Arial" w:hAnsi="Arial" w:cs="Arial"/>
          <w:b/>
          <w:color w:val="auto"/>
          <w:sz w:val="20"/>
          <w:szCs w:val="20"/>
        </w:rPr>
        <w:t>ción e Historia:</w:t>
      </w:r>
      <w:bookmarkEnd w:id="10"/>
    </w:p>
    <w:p w14:paraId="51C27E4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D737D0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bookmarkEnd w:id="6"/>
    <w:p w14:paraId="42904C7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4D2195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5" w:name="_Hlk125634275"/>
      <w:bookmarkStart w:id="16"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7B221914"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p>
    <w:p w14:paraId="6629209B" w14:textId="77777777" w:rsidR="00D26E83" w:rsidRPr="00FA379D" w:rsidRDefault="00D26E83" w:rsidP="00D26E83">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21 de </w:t>
      </w:r>
      <w:r w:rsidR="00B95DB5" w:rsidRPr="00FA379D">
        <w:rPr>
          <w:rFonts w:ascii="Arial" w:hAnsi="Arial" w:cs="Arial"/>
          <w:sz w:val="20"/>
          <w:szCs w:val="20"/>
          <w:lang w:val="es-ES"/>
        </w:rPr>
        <w:t>octubre</w:t>
      </w:r>
      <w:r w:rsidRPr="00FA379D">
        <w:rPr>
          <w:rFonts w:ascii="Arial" w:hAnsi="Arial" w:cs="Arial"/>
          <w:sz w:val="20"/>
          <w:szCs w:val="20"/>
          <w:lang w:val="es-ES"/>
        </w:rPr>
        <w:t xml:space="preserve"> de 2008 mediante Decreto Gubernativo Núm.83 publicado en el DOF del 21 de </w:t>
      </w:r>
      <w:r w:rsidR="001A6756" w:rsidRPr="00FA379D">
        <w:rPr>
          <w:rFonts w:ascii="Arial" w:hAnsi="Arial" w:cs="Arial"/>
          <w:sz w:val="20"/>
          <w:szCs w:val="20"/>
          <w:lang w:val="es-ES"/>
        </w:rPr>
        <w:t>octubre</w:t>
      </w:r>
      <w:r w:rsidRPr="00FA379D">
        <w:rPr>
          <w:rFonts w:ascii="Arial" w:hAnsi="Arial" w:cs="Arial"/>
          <w:sz w:val="20"/>
          <w:szCs w:val="20"/>
          <w:lang w:val="es-ES"/>
        </w:rPr>
        <w:t xml:space="preserve"> del 2008</w:t>
      </w:r>
    </w:p>
    <w:p w14:paraId="52D4BC6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64C194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7" w:name="_Hlk30594446"/>
      <w:bookmarkStart w:id="18" w:name="_Hlk30594461"/>
      <w:bookmarkStart w:id="19" w:name="_Hlk37984934"/>
      <w:bookmarkStart w:id="20" w:name="_Hlk77667301"/>
      <w:bookmarkEnd w:id="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70718CAE" w14:textId="77777777" w:rsidR="00D26E83" w:rsidRPr="00FA379D" w:rsidRDefault="00D26E83" w:rsidP="00CB41C4">
      <w:pPr>
        <w:tabs>
          <w:tab w:val="left" w:leader="underscore" w:pos="9639"/>
        </w:tabs>
        <w:spacing w:after="0" w:line="240" w:lineRule="auto"/>
        <w:jc w:val="both"/>
        <w:rPr>
          <w:rFonts w:ascii="Arial" w:hAnsi="Arial" w:cs="Arial"/>
          <w:sz w:val="20"/>
          <w:szCs w:val="20"/>
        </w:rPr>
      </w:pPr>
    </w:p>
    <w:p w14:paraId="4F2EE6A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El Instituto de Infraestructura Física Educativa de Guanajuato inició operaciones con diecinueve plazas. </w:t>
      </w:r>
    </w:p>
    <w:p w14:paraId="55533676"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745D23A2"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bookmarkStart w:id="21" w:name="_Hlk69711708"/>
      <w:bookmarkStart w:id="22" w:name="_Hlk85201731"/>
      <w:r w:rsidRPr="00FA379D">
        <w:rPr>
          <w:rFonts w:ascii="Arial" w:hAnsi="Arial" w:cs="Arial"/>
          <w:sz w:val="20"/>
          <w:szCs w:val="20"/>
        </w:rPr>
        <w:t xml:space="preserve">En el mes de </w:t>
      </w:r>
      <w:r w:rsidR="00F83ECD" w:rsidRPr="00FA379D">
        <w:rPr>
          <w:rFonts w:ascii="Arial" w:hAnsi="Arial" w:cs="Arial"/>
          <w:sz w:val="20"/>
          <w:szCs w:val="20"/>
        </w:rPr>
        <w:t>junio</w:t>
      </w:r>
      <w:r w:rsidRPr="00FA379D">
        <w:rPr>
          <w:rFonts w:ascii="Arial" w:hAnsi="Arial" w:cs="Arial"/>
          <w:sz w:val="20"/>
          <w:szCs w:val="20"/>
        </w:rPr>
        <w:t xml:space="preserve"> de 2010 se autoriza la cancelación de 1 plaza nivel 9 para re tabular a 3 jefes de departamento a coordinadores. </w:t>
      </w:r>
    </w:p>
    <w:p w14:paraId="342CE4BB"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394F9C8C"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3E356CB1"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 </w:t>
      </w:r>
    </w:p>
    <w:p w14:paraId="2297A73B" w14:textId="77777777" w:rsidR="001E62DE"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w:t>
      </w:r>
      <w:r w:rsidR="001A6756" w:rsidRPr="00FA379D">
        <w:rPr>
          <w:rFonts w:ascii="Arial" w:hAnsi="Arial" w:cs="Arial"/>
          <w:sz w:val="20"/>
          <w:szCs w:val="20"/>
        </w:rPr>
        <w:t>octubre</w:t>
      </w:r>
      <w:r w:rsidRPr="00FA379D">
        <w:rPr>
          <w:rFonts w:ascii="Arial" w:hAnsi="Arial" w:cs="Arial"/>
          <w:sz w:val="20"/>
          <w:szCs w:val="20"/>
        </w:rPr>
        <w:t xml:space="preserve"> del ejercicio 2011 se autoriza por parte de la Secretaría de Finanzas y Administración la Autorización de la Retabulación de los Coordinadores a Directores de Área. </w:t>
      </w:r>
    </w:p>
    <w:p w14:paraId="2EF74F9C" w14:textId="77777777" w:rsidR="00A22549" w:rsidRDefault="00A22549" w:rsidP="00D26E83">
      <w:pPr>
        <w:tabs>
          <w:tab w:val="left" w:leader="underscore" w:pos="9639"/>
        </w:tabs>
        <w:spacing w:after="0" w:line="240" w:lineRule="auto"/>
        <w:jc w:val="both"/>
        <w:rPr>
          <w:rFonts w:ascii="Arial" w:hAnsi="Arial" w:cs="Arial"/>
          <w:b/>
          <w:sz w:val="20"/>
          <w:szCs w:val="20"/>
        </w:rPr>
      </w:pPr>
    </w:p>
    <w:p w14:paraId="60B5F0F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 xml:space="preserve">2013 </w:t>
      </w:r>
    </w:p>
    <w:p w14:paraId="3EE9C65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agosto se autoriza el cambio de la plaza de </w:t>
      </w:r>
      <w:r w:rsidR="001A6756" w:rsidRPr="00FA379D">
        <w:rPr>
          <w:rFonts w:ascii="Arial" w:hAnsi="Arial" w:cs="Arial"/>
          <w:sz w:val="20"/>
          <w:szCs w:val="20"/>
        </w:rPr>
        <w:t>secretaria</w:t>
      </w:r>
      <w:r w:rsidRPr="00FA379D">
        <w:rPr>
          <w:rFonts w:ascii="Arial" w:hAnsi="Arial" w:cs="Arial"/>
          <w:sz w:val="20"/>
          <w:szCs w:val="20"/>
        </w:rPr>
        <w:t xml:space="preserve"> de la Dirección de Planeación a la Dirección General, la plaza de Encargado de Sistemas de Dirección General a Dirección Administrativa y la plaza de Operador de Sistemas de la Dirección de Planeación a la Dirección Administrativa. </w:t>
      </w:r>
    </w:p>
    <w:p w14:paraId="2969C6B4"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59F8A07C"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octubre de 2013 se autoriza por parte de la Secretar</w:t>
      </w:r>
      <w:r w:rsidR="00296DA9" w:rsidRPr="00FA379D">
        <w:rPr>
          <w:rFonts w:ascii="Arial" w:hAnsi="Arial" w:cs="Arial"/>
          <w:sz w:val="20"/>
          <w:szCs w:val="20"/>
        </w:rPr>
        <w:t>í</w:t>
      </w:r>
      <w:r w:rsidRPr="00FA379D">
        <w:rPr>
          <w:rFonts w:ascii="Arial" w:hAnsi="Arial" w:cs="Arial"/>
          <w:sz w:val="20"/>
          <w:szCs w:val="20"/>
        </w:rPr>
        <w:t xml:space="preserve">a de Finanzas Inversión y Administración la creación de la plaza de Coordinador de Comunicación Social nivel 11 y se cancelan dos plazas nivel 7 y 4, haciendo un total de cuarenta plazas. </w:t>
      </w:r>
    </w:p>
    <w:bookmarkEnd w:id="9"/>
    <w:bookmarkEnd w:id="12"/>
    <w:p w14:paraId="32319E9F"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349F10FB" w14:textId="77777777" w:rsidR="00D26E83" w:rsidRPr="00FA379D" w:rsidRDefault="00D26E83" w:rsidP="00D26E83">
      <w:pPr>
        <w:tabs>
          <w:tab w:val="left" w:leader="underscore" w:pos="9639"/>
        </w:tabs>
        <w:spacing w:after="0" w:line="240" w:lineRule="auto"/>
        <w:jc w:val="both"/>
        <w:rPr>
          <w:rFonts w:ascii="Arial" w:hAnsi="Arial" w:cs="Arial"/>
          <w:b/>
          <w:sz w:val="20"/>
          <w:szCs w:val="20"/>
        </w:rPr>
      </w:pPr>
      <w:bookmarkStart w:id="23" w:name="_Hlk14084456"/>
      <w:bookmarkStart w:id="24" w:name="_Hlk22045039"/>
      <w:r w:rsidRPr="00FA379D">
        <w:rPr>
          <w:rFonts w:ascii="Arial" w:hAnsi="Arial" w:cs="Arial"/>
          <w:b/>
          <w:sz w:val="20"/>
          <w:szCs w:val="20"/>
        </w:rPr>
        <w:t xml:space="preserve">2014 </w:t>
      </w:r>
    </w:p>
    <w:p w14:paraId="555B3125"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febrero 2014 se autoriza la retabulación de dos plazas mediante movimiento compensado realizando la democión de un nivel 11 a 9 y la retabulación de una 9 a 11. </w:t>
      </w:r>
    </w:p>
    <w:p w14:paraId="2679289E"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1117F684"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el mes de febrero de 2014 se autoriza la retabulación de una plaza de nivel 15 a 16 </w:t>
      </w:r>
    </w:p>
    <w:p w14:paraId="5F58D382"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6DB70CD9"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lastRenderedPageBreak/>
        <w:t>En el mes de abril de 2014 se autoriza por parte de la Secretar</w:t>
      </w:r>
      <w:r w:rsidR="00296DA9" w:rsidRPr="00FA379D">
        <w:rPr>
          <w:rFonts w:ascii="Arial" w:hAnsi="Arial" w:cs="Arial"/>
          <w:sz w:val="20"/>
          <w:szCs w:val="20"/>
        </w:rPr>
        <w:t>í</w:t>
      </w:r>
      <w:r w:rsidRPr="00FA379D">
        <w:rPr>
          <w:rFonts w:ascii="Arial" w:hAnsi="Arial" w:cs="Arial"/>
          <w:sz w:val="20"/>
          <w:szCs w:val="20"/>
        </w:rPr>
        <w:t>a de Finanzas Inversión y Administración la d</w:t>
      </w:r>
      <w:bookmarkEnd w:id="14"/>
      <w:r w:rsidRPr="00FA379D">
        <w:rPr>
          <w:rFonts w:ascii="Arial" w:hAnsi="Arial" w:cs="Arial"/>
          <w:sz w:val="20"/>
          <w:szCs w:val="20"/>
        </w:rPr>
        <w:t>emoción de dos plazas de supervisores de obra de nivel 8 a 7, la retabulación de una plaza nivel 3 a 4 y el cambio del Área de Costos de la Dirección Técnica a la Dirección de Planeación.</w:t>
      </w:r>
    </w:p>
    <w:bookmarkEnd w:id="11"/>
    <w:bookmarkEnd w:id="15"/>
    <w:p w14:paraId="2274CCE1"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75E4AAE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bookmarkStart w:id="25" w:name="_Hlk6143189"/>
      <w:bookmarkStart w:id="26" w:name="_Hlk53540494"/>
      <w:bookmarkEnd w:id="13"/>
      <w:bookmarkEnd w:id="17"/>
      <w:r w:rsidRPr="00FA379D">
        <w:rPr>
          <w:rFonts w:ascii="Arial" w:hAnsi="Arial" w:cs="Arial"/>
          <w:sz w:val="20"/>
          <w:szCs w:val="20"/>
        </w:rPr>
        <w:t xml:space="preserve">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 </w:t>
      </w:r>
    </w:p>
    <w:bookmarkEnd w:id="16"/>
    <w:bookmarkEnd w:id="20"/>
    <w:p w14:paraId="607C5D17"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1E0C362A"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bookmarkStart w:id="27" w:name="_Hlk30594504"/>
      <w:bookmarkStart w:id="28" w:name="_Hlk30594595"/>
      <w:bookmarkStart w:id="29" w:name="_Hlk85201766"/>
      <w:bookmarkStart w:id="30" w:name="_Hlk125634296"/>
      <w:bookmarkStart w:id="31" w:name="_Hlk125634307"/>
      <w:bookmarkEnd w:id="18"/>
      <w:bookmarkEnd w:id="22"/>
      <w:r w:rsidRPr="00FA379D">
        <w:rPr>
          <w:rFonts w:ascii="Arial" w:hAnsi="Arial" w:cs="Arial"/>
          <w:sz w:val="20"/>
          <w:szCs w:val="20"/>
        </w:rPr>
        <w:t>En el mes de octubre del mismo año se autoriza por parte de la Secretar</w:t>
      </w:r>
      <w:r w:rsidR="00E06447" w:rsidRPr="00FA379D">
        <w:rPr>
          <w:rFonts w:ascii="Arial" w:hAnsi="Arial" w:cs="Arial"/>
          <w:sz w:val="20"/>
          <w:szCs w:val="20"/>
        </w:rPr>
        <w:t>í</w:t>
      </w:r>
      <w:r w:rsidRPr="00FA379D">
        <w:rPr>
          <w:rFonts w:ascii="Arial" w:hAnsi="Arial" w:cs="Arial"/>
          <w:sz w:val="20"/>
          <w:szCs w:val="20"/>
        </w:rPr>
        <w:t xml:space="preserve">a de Finanzas Inversión y Administración la retabulación de nivel 16 a 17 y el cambio de la Plaza de Proyectista de la Dirección de Planeación a la Dirección Técnica como Jefe de Seguimiento y Control de Obra. </w:t>
      </w:r>
    </w:p>
    <w:bookmarkEnd w:id="8"/>
    <w:bookmarkEnd w:id="21"/>
    <w:p w14:paraId="5586B7EE"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2C4B1B06" w14:textId="77777777" w:rsidR="00D26E83" w:rsidRPr="00FA379D" w:rsidRDefault="00D26E83" w:rsidP="00D26E83">
      <w:pPr>
        <w:tabs>
          <w:tab w:val="left" w:leader="underscore" w:pos="9639"/>
        </w:tabs>
        <w:spacing w:after="0" w:line="240" w:lineRule="auto"/>
        <w:jc w:val="both"/>
        <w:rPr>
          <w:rFonts w:ascii="Arial" w:hAnsi="Arial" w:cs="Arial"/>
          <w:b/>
          <w:bCs/>
          <w:sz w:val="20"/>
          <w:szCs w:val="20"/>
        </w:rPr>
      </w:pPr>
      <w:bookmarkStart w:id="32" w:name="_Hlk37984953"/>
      <w:bookmarkStart w:id="33" w:name="_Hlk69711733"/>
      <w:bookmarkEnd w:id="19"/>
      <w:r w:rsidRPr="00FA379D">
        <w:rPr>
          <w:rFonts w:ascii="Arial" w:hAnsi="Arial" w:cs="Arial"/>
          <w:b/>
          <w:bCs/>
          <w:sz w:val="20"/>
          <w:szCs w:val="20"/>
        </w:rPr>
        <w:t xml:space="preserve">2015 </w:t>
      </w:r>
    </w:p>
    <w:p w14:paraId="58588ECB"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mayo de 2015 se autoriza por parte de la Secretar</w:t>
      </w:r>
      <w:r w:rsidR="00E06447" w:rsidRPr="00FA379D">
        <w:rPr>
          <w:rFonts w:ascii="Arial" w:hAnsi="Arial" w:cs="Arial"/>
          <w:sz w:val="20"/>
          <w:szCs w:val="20"/>
        </w:rPr>
        <w:t>í</w:t>
      </w:r>
      <w:r w:rsidRPr="00FA379D">
        <w:rPr>
          <w:rFonts w:ascii="Arial" w:hAnsi="Arial" w:cs="Arial"/>
          <w:sz w:val="20"/>
          <w:szCs w:val="20"/>
        </w:rPr>
        <w:t xml:space="preserve">a de Finanzas Inversión y Administración el cambio de la Plaza Auxiliar Administrativo de la Dirección General a la Dirección Administrativa. </w:t>
      </w:r>
    </w:p>
    <w:p w14:paraId="586AE4E0"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p>
    <w:p w14:paraId="17DB4B21" w14:textId="77777777" w:rsidR="00D26E83" w:rsidRPr="00FA379D" w:rsidRDefault="00D26E83" w:rsidP="00D26E83">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En el mes de agosto de 2015 se autoriza por parte de la Secretar</w:t>
      </w:r>
      <w:r w:rsidR="00E06447" w:rsidRPr="00FA379D">
        <w:rPr>
          <w:rFonts w:ascii="Arial" w:hAnsi="Arial" w:cs="Arial"/>
          <w:sz w:val="20"/>
          <w:szCs w:val="20"/>
        </w:rPr>
        <w:t>í</w:t>
      </w:r>
      <w:r w:rsidRPr="00FA379D">
        <w:rPr>
          <w:rFonts w:ascii="Arial" w:hAnsi="Arial" w:cs="Arial"/>
          <w:sz w:val="20"/>
          <w:szCs w:val="20"/>
        </w:rPr>
        <w:t>a de Finanzas Inversión y Administración la retabulación de doce plazas, de las cuales cuatro son de los Directores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24"/>
    </w:p>
    <w:bookmarkEnd w:id="23"/>
    <w:bookmarkEnd w:id="25"/>
    <w:p w14:paraId="52DDFE17" w14:textId="77777777" w:rsidR="00D26E83" w:rsidRPr="00FA379D" w:rsidRDefault="00D26E83" w:rsidP="00D26E83">
      <w:pPr>
        <w:tabs>
          <w:tab w:val="left" w:leader="underscore" w:pos="9639"/>
        </w:tabs>
        <w:spacing w:after="0" w:line="240" w:lineRule="auto"/>
        <w:jc w:val="both"/>
        <w:rPr>
          <w:rFonts w:ascii="Arial" w:hAnsi="Arial" w:cs="Arial"/>
          <w:b/>
          <w:sz w:val="20"/>
          <w:szCs w:val="20"/>
        </w:rPr>
      </w:pPr>
    </w:p>
    <w:p w14:paraId="29698EAD" w14:textId="77777777" w:rsidR="00296DA9" w:rsidRPr="00FA379D" w:rsidRDefault="00344C44"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2016</w:t>
      </w:r>
    </w:p>
    <w:p w14:paraId="51933FEA" w14:textId="77777777" w:rsidR="00361985" w:rsidRPr="00FA379D" w:rsidRDefault="00361985"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mayo de 2016 se autorizan por parte de la Secretaría de Finanzas Inversión y Administración la creación de treinta y seis plazas, </w:t>
      </w:r>
      <w:r w:rsidR="00981253" w:rsidRPr="00FA379D">
        <w:rPr>
          <w:rFonts w:ascii="Arial" w:hAnsi="Arial" w:cs="Arial"/>
          <w:bCs/>
          <w:sz w:val="20"/>
          <w:szCs w:val="20"/>
        </w:rPr>
        <w:t>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w:t>
      </w:r>
      <w:r w:rsidR="00610144" w:rsidRPr="00FA379D">
        <w:rPr>
          <w:rFonts w:ascii="Arial" w:hAnsi="Arial" w:cs="Arial"/>
          <w:bCs/>
          <w:sz w:val="20"/>
          <w:szCs w:val="20"/>
        </w:rPr>
        <w:t xml:space="preserve"> nivel 2, dos Responsable de Recursos de Inversión nivel 6, dos Supervisor de Costos nivel 6, una Supervisor de Expedientes Técnicos nivel 6,  trece Supervisor de Obra nivel 6 y siete Supervisor de Proyectos. </w:t>
      </w:r>
    </w:p>
    <w:p w14:paraId="1907CF46" w14:textId="77777777" w:rsidR="00361985" w:rsidRPr="00FA379D" w:rsidRDefault="00361985" w:rsidP="00D26E83">
      <w:pPr>
        <w:tabs>
          <w:tab w:val="left" w:leader="underscore" w:pos="9639"/>
        </w:tabs>
        <w:spacing w:after="0" w:line="240" w:lineRule="auto"/>
        <w:jc w:val="both"/>
        <w:rPr>
          <w:rFonts w:ascii="Arial" w:hAnsi="Arial" w:cs="Arial"/>
          <w:bCs/>
          <w:sz w:val="20"/>
          <w:szCs w:val="20"/>
        </w:rPr>
      </w:pPr>
    </w:p>
    <w:p w14:paraId="5BA76D0C" w14:textId="77777777" w:rsidR="00344C44" w:rsidRPr="00FA379D" w:rsidRDefault="00344C44"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junio de 2016, se autoriza por parte de la Secretaría de Finanzas Inversión y Administración la creación de cuatro nuevas plazas, un Coordinador de Diagnóstico nivel 9, un Jefe de Costos nivel 8, un jefe de proyectos nivel 8 y un Programador de Sistemas de Control de Obra, así como la retabulación de la plaza Coordinador de Control Técnico de nivel 6 a 8.</w:t>
      </w:r>
      <w:r w:rsidR="00CC7E6D" w:rsidRPr="00FA379D">
        <w:rPr>
          <w:rFonts w:ascii="Arial" w:hAnsi="Arial" w:cs="Arial"/>
          <w:bCs/>
          <w:sz w:val="20"/>
          <w:szCs w:val="20"/>
        </w:rPr>
        <w:t xml:space="preserve"> </w:t>
      </w:r>
    </w:p>
    <w:p w14:paraId="410F3D2D" w14:textId="77777777" w:rsidR="00344C44" w:rsidRPr="00FA379D" w:rsidRDefault="00344C44" w:rsidP="00D26E83">
      <w:pPr>
        <w:tabs>
          <w:tab w:val="left" w:leader="underscore" w:pos="9639"/>
        </w:tabs>
        <w:spacing w:after="0" w:line="240" w:lineRule="auto"/>
        <w:jc w:val="both"/>
        <w:rPr>
          <w:rFonts w:ascii="Arial" w:hAnsi="Arial" w:cs="Arial"/>
          <w:bCs/>
          <w:sz w:val="20"/>
          <w:szCs w:val="20"/>
        </w:rPr>
      </w:pPr>
    </w:p>
    <w:p w14:paraId="00AABCB2" w14:textId="77777777" w:rsidR="00DA148B" w:rsidRPr="00FA379D" w:rsidRDefault="00DA148B"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p>
    <w:bookmarkEnd w:id="30"/>
    <w:p w14:paraId="3115A7DF" w14:textId="77777777" w:rsidR="00DA148B" w:rsidRPr="00FA379D" w:rsidRDefault="00DA148B" w:rsidP="00D26E83">
      <w:pPr>
        <w:tabs>
          <w:tab w:val="left" w:leader="underscore" w:pos="9639"/>
        </w:tabs>
        <w:spacing w:after="0" w:line="240" w:lineRule="auto"/>
        <w:jc w:val="both"/>
        <w:rPr>
          <w:rFonts w:ascii="Arial" w:hAnsi="Arial" w:cs="Arial"/>
          <w:bCs/>
          <w:sz w:val="20"/>
          <w:szCs w:val="20"/>
        </w:rPr>
      </w:pPr>
    </w:p>
    <w:p w14:paraId="26D5DA20" w14:textId="77777777" w:rsidR="00086F4A" w:rsidRPr="00FA379D" w:rsidRDefault="00086F4A"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2017</w:t>
      </w:r>
    </w:p>
    <w:p w14:paraId="751DC0DF" w14:textId="77777777" w:rsidR="00086F4A" w:rsidRPr="00FA379D" w:rsidRDefault="00086F4A"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febrero de 2017, la Secretaría de Finanzas Inversión y Administración autoriza cambio de jefe y de unidad organizativa de tres puestos y un cambio de datos presupuestales. </w:t>
      </w:r>
    </w:p>
    <w:p w14:paraId="117D18E6" w14:textId="77777777" w:rsidR="00086F4A" w:rsidRPr="00FA379D" w:rsidRDefault="00086F4A" w:rsidP="00D26E83">
      <w:pPr>
        <w:tabs>
          <w:tab w:val="left" w:leader="underscore" w:pos="9639"/>
        </w:tabs>
        <w:spacing w:after="0" w:line="240" w:lineRule="auto"/>
        <w:jc w:val="both"/>
        <w:rPr>
          <w:rFonts w:ascii="Arial" w:hAnsi="Arial" w:cs="Arial"/>
          <w:bCs/>
          <w:sz w:val="20"/>
          <w:szCs w:val="20"/>
        </w:rPr>
      </w:pPr>
    </w:p>
    <w:p w14:paraId="0730DE63" w14:textId="77777777" w:rsidR="00D90A69" w:rsidRPr="00FA379D" w:rsidRDefault="00D90A69"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2018</w:t>
      </w:r>
    </w:p>
    <w:p w14:paraId="78D04398" w14:textId="77777777" w:rsidR="00D90A69" w:rsidRPr="00FA379D" w:rsidRDefault="00D90A6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2018, la Secretaría de Finanzas Inversión y Administración autorizo la retabulación de treinta y un plazas de nivel 6 a nivel 7 y una de nivel 11 a nivel 12. </w:t>
      </w:r>
    </w:p>
    <w:p w14:paraId="68BE10EF" w14:textId="77777777" w:rsidR="00D90A69" w:rsidRPr="00FA379D" w:rsidRDefault="00D90A69" w:rsidP="00D26E83">
      <w:pPr>
        <w:tabs>
          <w:tab w:val="left" w:leader="underscore" w:pos="9639"/>
        </w:tabs>
        <w:spacing w:after="0" w:line="240" w:lineRule="auto"/>
        <w:jc w:val="both"/>
        <w:rPr>
          <w:rFonts w:ascii="Arial" w:hAnsi="Arial" w:cs="Arial"/>
          <w:bCs/>
          <w:sz w:val="20"/>
          <w:szCs w:val="20"/>
        </w:rPr>
      </w:pPr>
    </w:p>
    <w:p w14:paraId="5E9C7E42" w14:textId="77777777" w:rsidR="00D90A69" w:rsidRPr="00FA379D" w:rsidRDefault="00D90A69" w:rsidP="00D26E83">
      <w:pPr>
        <w:tabs>
          <w:tab w:val="left" w:leader="underscore" w:pos="9639"/>
        </w:tabs>
        <w:spacing w:after="0" w:line="240" w:lineRule="auto"/>
        <w:jc w:val="both"/>
        <w:rPr>
          <w:rFonts w:ascii="Arial" w:hAnsi="Arial" w:cs="Arial"/>
          <w:bCs/>
          <w:sz w:val="20"/>
          <w:szCs w:val="20"/>
        </w:rPr>
      </w:pPr>
      <w:bookmarkStart w:id="34" w:name="_Hlk125634322"/>
      <w:bookmarkEnd w:id="31"/>
      <w:r w:rsidRPr="00FA379D">
        <w:rPr>
          <w:rFonts w:ascii="Arial" w:hAnsi="Arial" w:cs="Arial"/>
          <w:bCs/>
          <w:sz w:val="20"/>
          <w:szCs w:val="20"/>
        </w:rPr>
        <w:lastRenderedPageBreak/>
        <w:t xml:space="preserve">En el mes de noviembre de 2018 la Secretaría de Finanzas Inversión y Administración autorizo la cancelación de una plaza nivel 7 y retabulación de </w:t>
      </w:r>
      <w:r w:rsidR="006C45CE" w:rsidRPr="00FA379D">
        <w:rPr>
          <w:rFonts w:ascii="Arial" w:hAnsi="Arial" w:cs="Arial"/>
          <w:bCs/>
          <w:sz w:val="20"/>
          <w:szCs w:val="20"/>
        </w:rPr>
        <w:t>dos plazas nivel 9 a 10 y una plaza nivel 8 a 9.</w:t>
      </w:r>
    </w:p>
    <w:p w14:paraId="34A49739" w14:textId="77777777" w:rsidR="006C45CE" w:rsidRPr="00FA379D" w:rsidRDefault="006C45CE" w:rsidP="00D26E83">
      <w:pPr>
        <w:tabs>
          <w:tab w:val="left" w:leader="underscore" w:pos="9639"/>
        </w:tabs>
        <w:spacing w:after="0" w:line="240" w:lineRule="auto"/>
        <w:jc w:val="both"/>
        <w:rPr>
          <w:rFonts w:ascii="Arial" w:hAnsi="Arial" w:cs="Arial"/>
          <w:bCs/>
          <w:sz w:val="20"/>
          <w:szCs w:val="20"/>
        </w:rPr>
      </w:pPr>
    </w:p>
    <w:p w14:paraId="294A391B" w14:textId="77777777" w:rsidR="00D269D3" w:rsidRPr="00FA379D" w:rsidRDefault="006C45CE"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w:t>
      </w:r>
      <w:r w:rsidR="00173B6C" w:rsidRPr="00FA379D">
        <w:rPr>
          <w:rFonts w:ascii="Arial" w:hAnsi="Arial" w:cs="Arial"/>
          <w:bCs/>
          <w:sz w:val="20"/>
          <w:szCs w:val="20"/>
        </w:rPr>
        <w:t xml:space="preserve">dor </w:t>
      </w:r>
      <w:r w:rsidRPr="00FA379D">
        <w:rPr>
          <w:rFonts w:ascii="Arial" w:hAnsi="Arial" w:cs="Arial"/>
          <w:bCs/>
          <w:sz w:val="20"/>
          <w:szCs w:val="20"/>
        </w:rPr>
        <w:t xml:space="preserve">de Comunicación Social nivel 11 a la Coordinación de Comunicación Social. </w:t>
      </w:r>
    </w:p>
    <w:p w14:paraId="1F7D7AA8" w14:textId="77777777" w:rsidR="00D269D3" w:rsidRPr="00FA379D" w:rsidRDefault="00D269D3" w:rsidP="00D26E83">
      <w:pPr>
        <w:tabs>
          <w:tab w:val="left" w:leader="underscore" w:pos="9639"/>
        </w:tabs>
        <w:spacing w:after="0" w:line="240" w:lineRule="auto"/>
        <w:jc w:val="both"/>
        <w:rPr>
          <w:rFonts w:ascii="Arial" w:hAnsi="Arial" w:cs="Arial"/>
          <w:bCs/>
          <w:sz w:val="20"/>
          <w:szCs w:val="20"/>
        </w:rPr>
      </w:pPr>
    </w:p>
    <w:p w14:paraId="2BD73B33" w14:textId="77777777" w:rsidR="00D269D3" w:rsidRPr="00FA379D" w:rsidRDefault="00D269D3"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2019</w:t>
      </w:r>
    </w:p>
    <w:p w14:paraId="7B06E7E5" w14:textId="77777777" w:rsidR="00D269D3" w:rsidRPr="00FA379D" w:rsidRDefault="00D269D3"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w:t>
      </w:r>
      <w:r w:rsidR="003744D8" w:rsidRPr="00FA379D">
        <w:rPr>
          <w:rFonts w:ascii="Arial" w:hAnsi="Arial" w:cs="Arial"/>
          <w:bCs/>
          <w:sz w:val="20"/>
          <w:szCs w:val="20"/>
        </w:rPr>
        <w:t xml:space="preserve"> autorizo cambios estructurales, cinco cambios de denominación funcional, trece cambios de unidad organizativa y jefe inmediato, la creación de una unidad organizativa, y tres cambios de datos presupuestales.</w:t>
      </w:r>
    </w:p>
    <w:p w14:paraId="52FB2A43" w14:textId="77777777" w:rsidR="003744D8" w:rsidRPr="00FA379D" w:rsidRDefault="003744D8" w:rsidP="00D26E83">
      <w:pPr>
        <w:tabs>
          <w:tab w:val="left" w:leader="underscore" w:pos="9639"/>
        </w:tabs>
        <w:spacing w:after="0" w:line="240" w:lineRule="auto"/>
        <w:jc w:val="both"/>
        <w:rPr>
          <w:rFonts w:ascii="Arial" w:hAnsi="Arial" w:cs="Arial"/>
          <w:bCs/>
          <w:sz w:val="20"/>
          <w:szCs w:val="20"/>
        </w:rPr>
      </w:pPr>
    </w:p>
    <w:p w14:paraId="08911FBD" w14:textId="77777777" w:rsidR="003744D8" w:rsidRPr="00FA379D" w:rsidRDefault="00EF2ADC"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2021</w:t>
      </w:r>
    </w:p>
    <w:p w14:paraId="427B4F81" w14:textId="77777777" w:rsidR="00EF2ADC" w:rsidRPr="00FA379D" w:rsidRDefault="00601A0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 </w:t>
      </w:r>
    </w:p>
    <w:p w14:paraId="0FA5EA66"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p>
    <w:p w14:paraId="6B1DF90F"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diciembre de 2021 la Secretaría de Finanzas Inversión y Administración autoriza la cancelación de tres puestos definitivos, un nivel nueve y dos niveles siete y la cancelación de trece contratos de honorarios asimilados a salarios. </w:t>
      </w:r>
    </w:p>
    <w:p w14:paraId="77E8A284" w14:textId="77777777" w:rsidR="00EF2ADC" w:rsidRPr="00FA379D" w:rsidRDefault="00EF2ADC" w:rsidP="00D26E83">
      <w:pPr>
        <w:tabs>
          <w:tab w:val="left" w:leader="underscore" w:pos="9639"/>
        </w:tabs>
        <w:spacing w:after="0" w:line="240" w:lineRule="auto"/>
        <w:jc w:val="both"/>
        <w:rPr>
          <w:rFonts w:ascii="Arial" w:hAnsi="Arial" w:cs="Arial"/>
          <w:bCs/>
          <w:sz w:val="20"/>
          <w:szCs w:val="20"/>
        </w:rPr>
      </w:pPr>
    </w:p>
    <w:p w14:paraId="32AF9BB6" w14:textId="77777777" w:rsidR="00EF2ADC" w:rsidRPr="00FA379D" w:rsidRDefault="006F1CD9" w:rsidP="00D26E83">
      <w:pPr>
        <w:tabs>
          <w:tab w:val="left" w:leader="underscore" w:pos="9639"/>
        </w:tabs>
        <w:spacing w:after="0" w:line="240" w:lineRule="auto"/>
        <w:jc w:val="both"/>
        <w:rPr>
          <w:rFonts w:ascii="Arial" w:hAnsi="Arial" w:cs="Arial"/>
          <w:b/>
          <w:sz w:val="20"/>
          <w:szCs w:val="20"/>
        </w:rPr>
      </w:pPr>
      <w:r w:rsidRPr="00FA379D">
        <w:rPr>
          <w:rFonts w:ascii="Arial" w:hAnsi="Arial" w:cs="Arial"/>
          <w:b/>
          <w:sz w:val="20"/>
          <w:szCs w:val="20"/>
        </w:rPr>
        <w:t>2022</w:t>
      </w:r>
    </w:p>
    <w:p w14:paraId="15F57567" w14:textId="77777777" w:rsidR="00344C44" w:rsidRPr="00FA379D" w:rsidRDefault="006F1CD9" w:rsidP="00D26E83">
      <w:pPr>
        <w:tabs>
          <w:tab w:val="left" w:leader="underscore" w:pos="9639"/>
        </w:tabs>
        <w:spacing w:after="0" w:line="240" w:lineRule="auto"/>
        <w:jc w:val="both"/>
        <w:rPr>
          <w:rFonts w:ascii="Arial" w:hAnsi="Arial" w:cs="Arial"/>
          <w:bCs/>
          <w:sz w:val="20"/>
          <w:szCs w:val="20"/>
        </w:rPr>
      </w:pPr>
      <w:r w:rsidRPr="00FA379D">
        <w:rPr>
          <w:rFonts w:ascii="Arial" w:hAnsi="Arial" w:cs="Arial"/>
          <w:bCs/>
          <w:sz w:val="20"/>
          <w:szCs w:val="20"/>
        </w:rPr>
        <w:t xml:space="preserve">En el mes de julio de 2022 la Secretaría de Finanzas Inversión y Administración </w:t>
      </w:r>
      <w:r w:rsidR="00AD4A41" w:rsidRPr="00FA379D">
        <w:rPr>
          <w:rFonts w:ascii="Arial" w:hAnsi="Arial" w:cs="Arial"/>
          <w:bCs/>
          <w:sz w:val="20"/>
          <w:szCs w:val="20"/>
        </w:rPr>
        <w:t xml:space="preserve">valida mediante el Sistema Rector SAP </w:t>
      </w:r>
      <w:r w:rsidRPr="00FA379D">
        <w:rPr>
          <w:rFonts w:ascii="Arial" w:hAnsi="Arial" w:cs="Arial"/>
          <w:bCs/>
          <w:sz w:val="20"/>
          <w:szCs w:val="20"/>
        </w:rPr>
        <w:t xml:space="preserve">el cambio estructural mediante el cual se transfieren setenta y siete puestos definitivos y cincuenta y tres contratos de honorarios asimilados a salarios de la Sociedad IIEG a la Sociedad GEG. </w:t>
      </w:r>
    </w:p>
    <w:p w14:paraId="04A5B38F" w14:textId="77777777" w:rsidR="00296DA9" w:rsidRPr="00FA379D" w:rsidRDefault="00296DA9" w:rsidP="00D26E83">
      <w:pPr>
        <w:tabs>
          <w:tab w:val="left" w:leader="underscore" w:pos="9639"/>
        </w:tabs>
        <w:spacing w:after="0" w:line="240" w:lineRule="auto"/>
        <w:jc w:val="both"/>
        <w:rPr>
          <w:rFonts w:ascii="Arial" w:hAnsi="Arial" w:cs="Arial"/>
          <w:bCs/>
          <w:sz w:val="20"/>
          <w:szCs w:val="20"/>
        </w:rPr>
      </w:pPr>
    </w:p>
    <w:p w14:paraId="63E61ED5" w14:textId="77777777" w:rsidR="007D1E76" w:rsidRPr="00FA379D" w:rsidRDefault="007D1E76" w:rsidP="000C3365">
      <w:pPr>
        <w:pStyle w:val="Ttulo2"/>
        <w:rPr>
          <w:rFonts w:ascii="Arial" w:hAnsi="Arial" w:cs="Arial"/>
          <w:b/>
          <w:color w:val="auto"/>
          <w:sz w:val="20"/>
          <w:szCs w:val="20"/>
        </w:rPr>
      </w:pPr>
      <w:bookmarkStart w:id="35" w:name="_Hlk6143225"/>
      <w:bookmarkStart w:id="36" w:name="_Toc508279624"/>
      <w:bookmarkStart w:id="37" w:name="_Hlk14084471"/>
      <w:bookmarkStart w:id="38" w:name="_Hlk45505919"/>
      <w:r w:rsidRPr="00FA379D">
        <w:rPr>
          <w:rFonts w:ascii="Arial" w:hAnsi="Arial" w:cs="Arial"/>
          <w:b/>
          <w:color w:val="auto"/>
          <w:sz w:val="20"/>
          <w:szCs w:val="20"/>
        </w:rPr>
        <w:t xml:space="preserve">4. </w:t>
      </w:r>
      <w:r w:rsidR="00E00323" w:rsidRPr="00FA379D">
        <w:rPr>
          <w:rFonts w:ascii="Arial" w:hAnsi="Arial" w:cs="Arial"/>
          <w:b/>
          <w:color w:val="auto"/>
          <w:sz w:val="20"/>
          <w:szCs w:val="20"/>
        </w:rPr>
        <w:t>Organización y Objeto Social:</w:t>
      </w:r>
      <w:bookmarkEnd w:id="36"/>
    </w:p>
    <w:p w14:paraId="0E39BFD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880D17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60F013C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5337B7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5313F9E4" w14:textId="77777777" w:rsidR="000B3CA6" w:rsidRPr="00FA379D" w:rsidRDefault="000B3CA6" w:rsidP="000B3CA6">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t>Ser un Instituto que fortalezca la Infraestructura Educativa en el Estado de Guanajuato trabajando en equipo, mediante la correcta administración de los recursos.</w:t>
      </w:r>
    </w:p>
    <w:bookmarkEnd w:id="26"/>
    <w:p w14:paraId="40667745"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35FA6AE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39"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62E516A2"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bookmarkEnd w:id="27"/>
    <w:bookmarkEnd w:id="34"/>
    <w:p w14:paraId="09A22D75" w14:textId="77777777" w:rsidR="00CB41C4" w:rsidRPr="00FA379D" w:rsidRDefault="00CB41C4" w:rsidP="00CB41C4">
      <w:pPr>
        <w:tabs>
          <w:tab w:val="left" w:leader="underscore" w:pos="9639"/>
        </w:tabs>
        <w:spacing w:after="0" w:line="240" w:lineRule="auto"/>
        <w:jc w:val="both"/>
        <w:rPr>
          <w:rFonts w:ascii="Arial" w:hAnsi="Arial" w:cs="Arial"/>
          <w:sz w:val="20"/>
          <w:szCs w:val="20"/>
          <w:lang w:val="es-ES"/>
        </w:rPr>
      </w:pPr>
    </w:p>
    <w:p w14:paraId="2DB6847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0" w:name="_Hlk125634337"/>
      <w:r w:rsidRPr="00FA379D">
        <w:rPr>
          <w:rFonts w:ascii="Arial" w:hAnsi="Arial" w:cs="Arial"/>
          <w:b/>
          <w:sz w:val="20"/>
          <w:szCs w:val="20"/>
        </w:rPr>
        <w:t>c)</w:t>
      </w:r>
      <w:r w:rsidRPr="00FA379D">
        <w:rPr>
          <w:rFonts w:ascii="Arial" w:hAnsi="Arial" w:cs="Arial"/>
          <w:sz w:val="20"/>
          <w:szCs w:val="20"/>
        </w:rPr>
        <w:t xml:space="preserve"> Ejercicio fiscal </w:t>
      </w:r>
    </w:p>
    <w:p w14:paraId="4E05CF4E"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p>
    <w:p w14:paraId="4FEED500" w14:textId="77777777" w:rsidR="007D1E76" w:rsidRPr="00FA379D" w:rsidRDefault="000B3CA6" w:rsidP="00CB41C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Enero a </w:t>
      </w:r>
      <w:r w:rsidR="000E52B5" w:rsidRPr="00FA379D">
        <w:rPr>
          <w:rFonts w:ascii="Arial" w:hAnsi="Arial" w:cs="Arial"/>
          <w:sz w:val="20"/>
          <w:szCs w:val="20"/>
          <w:lang w:val="es-ES"/>
        </w:rPr>
        <w:t>Diciembre</w:t>
      </w:r>
      <w:r w:rsidRPr="00FA379D">
        <w:rPr>
          <w:rFonts w:ascii="Arial" w:hAnsi="Arial" w:cs="Arial"/>
          <w:sz w:val="20"/>
          <w:szCs w:val="20"/>
          <w:lang w:val="es-ES"/>
        </w:rPr>
        <w:t xml:space="preserve"> de 20</w:t>
      </w:r>
      <w:r w:rsidR="00BF4086" w:rsidRPr="00FA379D">
        <w:rPr>
          <w:rFonts w:ascii="Arial" w:hAnsi="Arial" w:cs="Arial"/>
          <w:sz w:val="20"/>
          <w:szCs w:val="20"/>
          <w:lang w:val="es-ES"/>
        </w:rPr>
        <w:t>2</w:t>
      </w:r>
      <w:r w:rsidR="00043334" w:rsidRPr="00FA379D">
        <w:rPr>
          <w:rFonts w:ascii="Arial" w:hAnsi="Arial" w:cs="Arial"/>
          <w:sz w:val="20"/>
          <w:szCs w:val="20"/>
          <w:lang w:val="es-ES"/>
        </w:rPr>
        <w:t>2</w:t>
      </w:r>
      <w:r w:rsidRPr="00FA379D">
        <w:rPr>
          <w:rFonts w:ascii="Arial" w:hAnsi="Arial" w:cs="Arial"/>
          <w:sz w:val="20"/>
          <w:szCs w:val="20"/>
          <w:lang w:val="es-ES"/>
        </w:rPr>
        <w:t>.</w:t>
      </w:r>
    </w:p>
    <w:p w14:paraId="186E4FE6" w14:textId="77777777" w:rsidR="003A21E4" w:rsidRPr="00FA379D" w:rsidRDefault="003A21E4" w:rsidP="00CB41C4">
      <w:pPr>
        <w:tabs>
          <w:tab w:val="left" w:leader="underscore" w:pos="9639"/>
        </w:tabs>
        <w:spacing w:after="0" w:line="240" w:lineRule="auto"/>
        <w:jc w:val="both"/>
        <w:rPr>
          <w:rFonts w:ascii="Arial" w:hAnsi="Arial" w:cs="Arial"/>
          <w:sz w:val="20"/>
          <w:szCs w:val="20"/>
          <w:lang w:val="es-ES"/>
        </w:rPr>
      </w:pPr>
    </w:p>
    <w:p w14:paraId="5AFBD76F" w14:textId="77777777" w:rsidR="00CC3181"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 </w:t>
      </w:r>
    </w:p>
    <w:p w14:paraId="0A84B5F6" w14:textId="77777777" w:rsidR="00043334" w:rsidRPr="00FA379D" w:rsidRDefault="00043334" w:rsidP="00CB41C4">
      <w:pPr>
        <w:tabs>
          <w:tab w:val="left" w:leader="underscore" w:pos="9639"/>
        </w:tabs>
        <w:spacing w:after="0" w:line="240" w:lineRule="auto"/>
        <w:jc w:val="both"/>
        <w:rPr>
          <w:rFonts w:ascii="Arial" w:hAnsi="Arial" w:cs="Arial"/>
          <w:sz w:val="20"/>
          <w:szCs w:val="20"/>
        </w:rPr>
      </w:pPr>
    </w:p>
    <w:p w14:paraId="204562C7" w14:textId="77777777" w:rsidR="000B3CA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Personas Morales con Fines no Lucrativos.</w:t>
      </w:r>
    </w:p>
    <w:p w14:paraId="20EB3FEA" w14:textId="77777777" w:rsidR="007D1E7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lang w:val="es-ES"/>
        </w:rPr>
        <w:t>Organismo Público descentralizado con personalidad y patrimonio propio</w:t>
      </w:r>
    </w:p>
    <w:bookmarkEnd w:id="29"/>
    <w:bookmarkEnd w:id="32"/>
    <w:p w14:paraId="7BFFC2C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DDF62A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1" w:name="_Hlk30594616"/>
      <w:bookmarkStart w:id="42" w:name="_Hlk30594644"/>
      <w:bookmarkStart w:id="43" w:name="_Hlk37984969"/>
      <w:bookmarkStart w:id="44" w:name="_Hlk85201787"/>
      <w:bookmarkEnd w:id="28"/>
      <w:r w:rsidRPr="00FA379D">
        <w:rPr>
          <w:rFonts w:ascii="Arial" w:hAnsi="Arial" w:cs="Arial"/>
          <w:b/>
          <w:sz w:val="20"/>
          <w:szCs w:val="20"/>
        </w:rPr>
        <w:lastRenderedPageBreak/>
        <w:t>e)</w:t>
      </w:r>
      <w:r w:rsidRPr="00FA379D">
        <w:rPr>
          <w:rFonts w:ascii="Arial" w:hAnsi="Arial" w:cs="Arial"/>
          <w:sz w:val="20"/>
          <w:szCs w:val="20"/>
        </w:rPr>
        <w:t xml:space="preserve"> Consideraciones fiscales del ente: </w:t>
      </w:r>
      <w:r w:rsidR="00657009" w:rsidRPr="00FA379D">
        <w:rPr>
          <w:rFonts w:ascii="Arial" w:hAnsi="Arial" w:cs="Arial"/>
          <w:sz w:val="20"/>
          <w:szCs w:val="20"/>
        </w:rPr>
        <w:t>R</w:t>
      </w:r>
      <w:r w:rsidRPr="00FA379D">
        <w:rPr>
          <w:rFonts w:ascii="Arial" w:hAnsi="Arial" w:cs="Arial"/>
          <w:sz w:val="20"/>
          <w:szCs w:val="20"/>
        </w:rPr>
        <w:t>evelar el tipo de contribuciones que esté obligado a pagar o retener.</w:t>
      </w:r>
    </w:p>
    <w:p w14:paraId="1DD82996" w14:textId="77777777" w:rsidR="00CC3181" w:rsidRPr="00FA379D" w:rsidRDefault="00CC3181" w:rsidP="00CC3181">
      <w:pPr>
        <w:tabs>
          <w:tab w:val="left" w:leader="underscore" w:pos="9639"/>
        </w:tabs>
        <w:spacing w:after="0" w:line="240" w:lineRule="auto"/>
        <w:jc w:val="both"/>
        <w:rPr>
          <w:rFonts w:ascii="Arial" w:hAnsi="Arial" w:cs="Arial"/>
          <w:sz w:val="20"/>
          <w:szCs w:val="20"/>
          <w:lang w:val="es-ES"/>
        </w:rPr>
      </w:pPr>
    </w:p>
    <w:p w14:paraId="08C02A93" w14:textId="77777777" w:rsidR="000B3CA6"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0B3CA6" w:rsidRPr="00FA379D">
        <w:rPr>
          <w:rFonts w:ascii="Arial" w:hAnsi="Arial" w:cs="Arial"/>
          <w:sz w:val="20"/>
          <w:szCs w:val="20"/>
          <w:lang w:val="es-ES"/>
        </w:rPr>
        <w:t xml:space="preserve">Presentar la declaración anual donde se informe sobre las retenciones de los trabajadores que recibieron sueldos y salarios y trabajadores asimilados a salarios. </w:t>
      </w:r>
    </w:p>
    <w:p w14:paraId="4F2DFD07" w14:textId="77777777" w:rsidR="00CC3181" w:rsidRPr="00FA379D" w:rsidRDefault="00CC3181" w:rsidP="00CC3181">
      <w:pPr>
        <w:tabs>
          <w:tab w:val="left" w:leader="underscore" w:pos="9639"/>
        </w:tabs>
        <w:spacing w:after="0" w:line="240" w:lineRule="auto"/>
        <w:ind w:left="772"/>
        <w:jc w:val="both"/>
        <w:rPr>
          <w:rFonts w:ascii="Arial" w:hAnsi="Arial" w:cs="Arial"/>
          <w:sz w:val="20"/>
          <w:szCs w:val="20"/>
          <w:lang w:val="es-ES"/>
        </w:rPr>
      </w:pPr>
    </w:p>
    <w:p w14:paraId="3250D527" w14:textId="77777777" w:rsidR="000B3CA6"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501D18" w:rsidRPr="00FA379D">
        <w:rPr>
          <w:rFonts w:ascii="Arial" w:hAnsi="Arial" w:cs="Arial"/>
          <w:sz w:val="20"/>
          <w:szCs w:val="20"/>
          <w:lang w:val="es-ES"/>
        </w:rPr>
        <w:t xml:space="preserve"> </w:t>
      </w:r>
      <w:r w:rsidR="000B3CA6" w:rsidRPr="00FA379D">
        <w:rPr>
          <w:rFonts w:ascii="Arial" w:hAnsi="Arial" w:cs="Arial"/>
          <w:sz w:val="20"/>
          <w:szCs w:val="20"/>
          <w:lang w:val="es-ES"/>
        </w:rPr>
        <w:t xml:space="preserve">Presentar la declaración y pago provisional mensual de Impuesto Sobre la Renta (ISR) por las retenciones realizadas a los trabajadores asimilados a salarios. </w:t>
      </w:r>
    </w:p>
    <w:p w14:paraId="620E0A50" w14:textId="77777777" w:rsidR="00CC3181" w:rsidRPr="00FA379D" w:rsidRDefault="00CC3181" w:rsidP="00CC3181">
      <w:pPr>
        <w:tabs>
          <w:tab w:val="left" w:leader="underscore" w:pos="9639"/>
        </w:tabs>
        <w:spacing w:after="0" w:line="240" w:lineRule="auto"/>
        <w:jc w:val="both"/>
        <w:rPr>
          <w:rFonts w:ascii="Arial" w:hAnsi="Arial" w:cs="Arial"/>
          <w:sz w:val="20"/>
          <w:szCs w:val="20"/>
          <w:lang w:val="es-ES"/>
        </w:rPr>
      </w:pPr>
    </w:p>
    <w:p w14:paraId="4FAE9466" w14:textId="77777777" w:rsidR="00B3614D" w:rsidRPr="00FA379D" w:rsidRDefault="00CC3181" w:rsidP="00CC3181">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w:t>
      </w:r>
      <w:r w:rsidR="000B3CA6" w:rsidRPr="00FA379D">
        <w:rPr>
          <w:rFonts w:ascii="Arial" w:hAnsi="Arial" w:cs="Arial"/>
          <w:sz w:val="20"/>
          <w:szCs w:val="20"/>
          <w:lang w:val="es-ES"/>
        </w:rPr>
        <w:t xml:space="preserve">Presentar la declaración mensual del Impuesto sobre Nómina. </w:t>
      </w:r>
      <w:bookmarkStart w:id="45" w:name="_Hlk6143256"/>
      <w:bookmarkEnd w:id="35"/>
      <w:bookmarkEnd w:id="37"/>
    </w:p>
    <w:bookmarkEnd w:id="33"/>
    <w:bookmarkEnd w:id="39"/>
    <w:p w14:paraId="777FF820" w14:textId="77777777" w:rsidR="00B3614D" w:rsidRPr="00FA379D" w:rsidRDefault="00B3614D" w:rsidP="00CB41C4">
      <w:pPr>
        <w:tabs>
          <w:tab w:val="left" w:leader="underscore" w:pos="9639"/>
        </w:tabs>
        <w:spacing w:after="0" w:line="240" w:lineRule="auto"/>
        <w:jc w:val="both"/>
        <w:rPr>
          <w:rFonts w:ascii="Arial" w:hAnsi="Arial" w:cs="Arial"/>
          <w:b/>
          <w:sz w:val="20"/>
          <w:szCs w:val="20"/>
        </w:rPr>
      </w:pPr>
    </w:p>
    <w:p w14:paraId="035ED31F" w14:textId="77777777" w:rsidR="00B3614D" w:rsidRPr="00FA379D" w:rsidRDefault="00B3614D" w:rsidP="00CB41C4">
      <w:pPr>
        <w:tabs>
          <w:tab w:val="left" w:leader="underscore" w:pos="9639"/>
        </w:tabs>
        <w:spacing w:after="0" w:line="240" w:lineRule="auto"/>
        <w:jc w:val="both"/>
        <w:rPr>
          <w:rFonts w:ascii="Arial" w:hAnsi="Arial" w:cs="Arial"/>
          <w:b/>
          <w:sz w:val="20"/>
          <w:szCs w:val="20"/>
        </w:rPr>
      </w:pPr>
      <w:bookmarkStart w:id="46" w:name="_Hlk14084660"/>
      <w:bookmarkStart w:id="47" w:name="_Hlk22045151"/>
      <w:bookmarkStart w:id="48" w:name="_Hlk22045172"/>
      <w:bookmarkEnd w:id="38"/>
    </w:p>
    <w:p w14:paraId="67D60A8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49" w:name="_Hlk22045300"/>
      <w:bookmarkStart w:id="50" w:name="_Hlk69711750"/>
      <w:r w:rsidRPr="00FA379D">
        <w:rPr>
          <w:rFonts w:ascii="Arial" w:hAnsi="Arial" w:cs="Arial"/>
          <w:b/>
          <w:sz w:val="20"/>
          <w:szCs w:val="20"/>
        </w:rPr>
        <w:t>f)</w:t>
      </w:r>
      <w:r w:rsidRPr="00FA379D">
        <w:rPr>
          <w:rFonts w:ascii="Arial" w:hAnsi="Arial" w:cs="Arial"/>
          <w:sz w:val="20"/>
          <w:szCs w:val="20"/>
        </w:rPr>
        <w:t xml:space="preserve"> Estructura organizacional básica.</w:t>
      </w:r>
    </w:p>
    <w:p w14:paraId="195EB4B6" w14:textId="77777777" w:rsidR="007D1E76" w:rsidRPr="00FA379D" w:rsidRDefault="007D1E76" w:rsidP="000B3CA6">
      <w:pPr>
        <w:tabs>
          <w:tab w:val="left" w:leader="underscore" w:pos="9639"/>
        </w:tabs>
        <w:spacing w:after="0" w:line="240" w:lineRule="auto"/>
        <w:ind w:firstLine="708"/>
        <w:jc w:val="center"/>
        <w:rPr>
          <w:rFonts w:ascii="Arial" w:hAnsi="Arial" w:cs="Arial"/>
          <w:sz w:val="20"/>
          <w:szCs w:val="20"/>
        </w:rPr>
      </w:pPr>
    </w:p>
    <w:bookmarkEnd w:id="46"/>
    <w:p w14:paraId="61477186" w14:textId="77777777" w:rsidR="007D1E76" w:rsidRPr="00FA379D" w:rsidRDefault="006C306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El </w:t>
      </w:r>
      <w:r w:rsidRPr="00FA379D">
        <w:rPr>
          <w:rFonts w:ascii="Arial" w:eastAsia="Times New Roman" w:hAnsi="Arial" w:cs="Arial"/>
          <w:b/>
          <w:bCs/>
          <w:color w:val="000000"/>
          <w:sz w:val="20"/>
          <w:szCs w:val="20"/>
          <w:lang w:val="es-ES" w:eastAsia="es-MX"/>
        </w:rPr>
        <w:t>Instituto de Infraestructura Física Educativa de Guanajuato</w:t>
      </w:r>
      <w:r w:rsidRPr="00FA379D">
        <w:rPr>
          <w:rFonts w:ascii="Arial" w:eastAsia="Times New Roman" w:hAnsi="Arial" w:cs="Arial"/>
          <w:color w:val="000000"/>
          <w:sz w:val="20"/>
          <w:szCs w:val="20"/>
          <w:lang w:val="es-ES" w:eastAsia="es-MX"/>
        </w:rPr>
        <w:t xml:space="preserve">, no tiene una estructura organizacional básica, en el periodo </w:t>
      </w:r>
      <w:r w:rsidRPr="00FA379D">
        <w:rPr>
          <w:rFonts w:ascii="Arial" w:eastAsia="Times New Roman" w:hAnsi="Arial" w:cs="Arial"/>
          <w:i/>
          <w:iCs/>
          <w:color w:val="000000"/>
          <w:sz w:val="20"/>
          <w:szCs w:val="20"/>
          <w:lang w:val="es-ES" w:eastAsia="es-MX"/>
        </w:rPr>
        <w:t>Enero - Diciembre 2022</w:t>
      </w:r>
      <w:r w:rsidRPr="00FA379D">
        <w:rPr>
          <w:rFonts w:ascii="Arial" w:eastAsia="Times New Roman" w:hAnsi="Arial" w:cs="Arial"/>
          <w:color w:val="000000"/>
          <w:sz w:val="20"/>
          <w:szCs w:val="20"/>
          <w:lang w:val="es-ES" w:eastAsia="es-MX"/>
        </w:rPr>
        <w:t>, en virtud del comienzo del proceso de extinción del Ente, en referencia al Decreto número 6 publicado en el Periódico Oficial del Gobierno del Estado de Guanajuato número 233 Segunda Parte de fecha 23 de noviembre 2021</w:t>
      </w:r>
    </w:p>
    <w:p w14:paraId="0CDAFF7E" w14:textId="77777777" w:rsidR="00B3614D" w:rsidRPr="00FA379D" w:rsidRDefault="00B3614D" w:rsidP="00CB41C4">
      <w:pPr>
        <w:tabs>
          <w:tab w:val="left" w:leader="underscore" w:pos="9639"/>
        </w:tabs>
        <w:spacing w:after="0" w:line="240" w:lineRule="auto"/>
        <w:jc w:val="both"/>
        <w:rPr>
          <w:rFonts w:ascii="Arial" w:hAnsi="Arial" w:cs="Arial"/>
          <w:sz w:val="20"/>
          <w:szCs w:val="20"/>
        </w:rPr>
      </w:pPr>
    </w:p>
    <w:p w14:paraId="48884822" w14:textId="77777777" w:rsidR="00CB41C4" w:rsidRPr="00FA379D" w:rsidRDefault="00CB41C4" w:rsidP="00CB41C4">
      <w:pPr>
        <w:tabs>
          <w:tab w:val="left" w:leader="underscore" w:pos="9639"/>
        </w:tabs>
        <w:spacing w:after="0" w:line="240" w:lineRule="auto"/>
        <w:jc w:val="both"/>
        <w:rPr>
          <w:rFonts w:ascii="Arial" w:hAnsi="Arial" w:cs="Arial"/>
          <w:sz w:val="20"/>
          <w:szCs w:val="20"/>
        </w:rPr>
      </w:pPr>
    </w:p>
    <w:p w14:paraId="2F44258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51" w:name="_Hlk14084688"/>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w:t>
      </w:r>
      <w:r w:rsidR="00657009" w:rsidRPr="00FA379D">
        <w:rPr>
          <w:rFonts w:ascii="Arial" w:hAnsi="Arial" w:cs="Arial"/>
          <w:sz w:val="20"/>
          <w:szCs w:val="20"/>
        </w:rPr>
        <w:t>fideicomisario</w:t>
      </w:r>
      <w:r w:rsidRPr="00FA379D">
        <w:rPr>
          <w:rFonts w:ascii="Arial" w:hAnsi="Arial" w:cs="Arial"/>
          <w:sz w:val="20"/>
          <w:szCs w:val="20"/>
        </w:rPr>
        <w:t>.</w:t>
      </w:r>
    </w:p>
    <w:p w14:paraId="645FA7F1" w14:textId="77777777" w:rsidR="000B3CA6" w:rsidRPr="00FA379D" w:rsidRDefault="000B3CA6" w:rsidP="00CB41C4">
      <w:pPr>
        <w:tabs>
          <w:tab w:val="left" w:leader="underscore" w:pos="9639"/>
        </w:tabs>
        <w:spacing w:after="0" w:line="240" w:lineRule="auto"/>
        <w:jc w:val="both"/>
        <w:rPr>
          <w:rFonts w:ascii="Arial" w:hAnsi="Arial" w:cs="Arial"/>
          <w:sz w:val="20"/>
          <w:szCs w:val="20"/>
        </w:rPr>
      </w:pPr>
    </w:p>
    <w:p w14:paraId="44BABFD6" w14:textId="77777777" w:rsidR="000B3CA6" w:rsidRPr="00FA379D" w:rsidRDefault="000B3CA6" w:rsidP="000B3CA6">
      <w:pPr>
        <w:spacing w:after="0" w:line="240" w:lineRule="auto"/>
        <w:jc w:val="both"/>
        <w:rPr>
          <w:rFonts w:ascii="Arial" w:eastAsia="Times New Roman" w:hAnsi="Arial" w:cs="Arial"/>
          <w:color w:val="000000"/>
          <w:sz w:val="20"/>
          <w:szCs w:val="20"/>
          <w:lang w:val="es-ES" w:eastAsia="es-MX"/>
        </w:rPr>
      </w:pPr>
      <w:bookmarkStart w:id="52" w:name="_Toc508279625"/>
      <w:r w:rsidRPr="00FA379D">
        <w:rPr>
          <w:rFonts w:ascii="Arial" w:eastAsia="Times New Roman" w:hAnsi="Arial" w:cs="Arial"/>
          <w:color w:val="000000"/>
          <w:sz w:val="20"/>
          <w:szCs w:val="20"/>
          <w:lang w:val="es-ES" w:eastAsia="es-MX"/>
        </w:rPr>
        <w:t>Este Instituto de Infraestructura Física Educativa de Guanajuato no cuenta con Fideicomisos</w:t>
      </w:r>
    </w:p>
    <w:p w14:paraId="4B5E552D" w14:textId="77777777" w:rsidR="00AC60E8" w:rsidRPr="00FA379D" w:rsidRDefault="00AC60E8" w:rsidP="000C3365">
      <w:pPr>
        <w:pStyle w:val="Ttulo2"/>
        <w:rPr>
          <w:rFonts w:ascii="Arial" w:hAnsi="Arial" w:cs="Arial"/>
          <w:b/>
          <w:color w:val="auto"/>
          <w:sz w:val="20"/>
          <w:szCs w:val="20"/>
        </w:rPr>
      </w:pPr>
      <w:bookmarkStart w:id="53" w:name="_Hlk45505978"/>
      <w:bookmarkEnd w:id="43"/>
      <w:bookmarkEnd w:id="47"/>
      <w:bookmarkEnd w:id="50"/>
    </w:p>
    <w:p w14:paraId="7CF6706B" w14:textId="77777777" w:rsidR="007D1E76" w:rsidRPr="00FA379D" w:rsidRDefault="007D1E76" w:rsidP="000C3365">
      <w:pPr>
        <w:pStyle w:val="Ttulo2"/>
        <w:rPr>
          <w:rFonts w:ascii="Arial" w:hAnsi="Arial" w:cs="Arial"/>
          <w:b/>
          <w:color w:val="auto"/>
          <w:sz w:val="20"/>
          <w:szCs w:val="20"/>
        </w:rPr>
      </w:pPr>
      <w:bookmarkStart w:id="54" w:name="_Hlk37985220"/>
      <w:bookmarkStart w:id="55" w:name="_Hlk53540700"/>
      <w:bookmarkStart w:id="56" w:name="_Hlk69711792"/>
      <w:bookmarkStart w:id="57" w:name="_Hlk85201806"/>
      <w:bookmarkEnd w:id="44"/>
      <w:r w:rsidRPr="00FA379D">
        <w:rPr>
          <w:rFonts w:ascii="Arial" w:hAnsi="Arial" w:cs="Arial"/>
          <w:b/>
          <w:color w:val="auto"/>
          <w:sz w:val="20"/>
          <w:szCs w:val="20"/>
        </w:rPr>
        <w:t>5. Bases de Preparació</w:t>
      </w:r>
      <w:r w:rsidR="00E00323" w:rsidRPr="00FA379D">
        <w:rPr>
          <w:rFonts w:ascii="Arial" w:hAnsi="Arial" w:cs="Arial"/>
          <w:b/>
          <w:color w:val="auto"/>
          <w:sz w:val="20"/>
          <w:szCs w:val="20"/>
        </w:rPr>
        <w:t>n de los Estados Financieros:</w:t>
      </w:r>
      <w:bookmarkEnd w:id="52"/>
    </w:p>
    <w:p w14:paraId="1543A73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5F73BE6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65D51A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75138A9A"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Las Bases de Preparación de los Estados Financieros observan en cierta medida la normatividad emitida por el CONAC y las disposiciones legales aplicables.</w:t>
      </w:r>
      <w:r w:rsidR="00DC0A50" w:rsidRPr="00FA379D">
        <w:rPr>
          <w:rFonts w:ascii="Arial" w:hAnsi="Arial" w:cs="Arial"/>
          <w:sz w:val="20"/>
          <w:szCs w:val="20"/>
          <w:lang w:val="es-ES"/>
        </w:rPr>
        <w:t xml:space="preserve"> </w:t>
      </w:r>
    </w:p>
    <w:bookmarkEnd w:id="42"/>
    <w:bookmarkEnd w:id="51"/>
    <w:p w14:paraId="09B922A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E73C32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58" w:name="_Hlk14084876"/>
      <w:bookmarkStart w:id="59" w:name="_Hlk30594675"/>
      <w:bookmarkStart w:id="60" w:name="_Hlk125634357"/>
      <w:bookmarkEnd w:id="40"/>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bookmarkEnd w:id="48"/>
    </w:p>
    <w:bookmarkEnd w:id="41"/>
    <w:p w14:paraId="5A137302" w14:textId="77777777" w:rsidR="000B3CA6" w:rsidRPr="00FA379D" w:rsidRDefault="000B3CA6" w:rsidP="00CB41C4">
      <w:pPr>
        <w:tabs>
          <w:tab w:val="left" w:leader="underscore" w:pos="9639"/>
        </w:tabs>
        <w:spacing w:after="0" w:line="240" w:lineRule="auto"/>
        <w:jc w:val="both"/>
        <w:rPr>
          <w:rFonts w:ascii="Arial" w:hAnsi="Arial" w:cs="Arial"/>
          <w:sz w:val="20"/>
          <w:szCs w:val="20"/>
        </w:rPr>
      </w:pPr>
    </w:p>
    <w:p w14:paraId="372FEF84" w14:textId="77777777" w:rsidR="000B3CA6" w:rsidRPr="00FA379D" w:rsidRDefault="000B3CA6" w:rsidP="000B3CA6">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50461FC" w14:textId="77777777" w:rsidR="008802E0" w:rsidRPr="00FA379D" w:rsidRDefault="008802E0" w:rsidP="00CB41C4">
      <w:pPr>
        <w:tabs>
          <w:tab w:val="left" w:leader="underscore" w:pos="9639"/>
        </w:tabs>
        <w:spacing w:after="0" w:line="240" w:lineRule="auto"/>
        <w:jc w:val="both"/>
        <w:rPr>
          <w:rFonts w:ascii="Arial" w:hAnsi="Arial" w:cs="Arial"/>
          <w:b/>
          <w:sz w:val="20"/>
          <w:szCs w:val="20"/>
        </w:rPr>
      </w:pPr>
      <w:bookmarkStart w:id="61" w:name="_Hlk6143307"/>
      <w:bookmarkEnd w:id="45"/>
      <w:bookmarkEnd w:id="49"/>
    </w:p>
    <w:p w14:paraId="542FE1E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2"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4BF94CB4" w14:textId="77777777" w:rsidR="00AC60E8" w:rsidRPr="00FA379D" w:rsidRDefault="00AC60E8" w:rsidP="000B3CA6">
      <w:pPr>
        <w:tabs>
          <w:tab w:val="left" w:leader="underscore" w:pos="9639"/>
        </w:tabs>
        <w:spacing w:after="0" w:line="240" w:lineRule="auto"/>
        <w:jc w:val="both"/>
        <w:rPr>
          <w:rFonts w:ascii="Arial" w:hAnsi="Arial" w:cs="Arial"/>
          <w:sz w:val="20"/>
          <w:szCs w:val="20"/>
        </w:rPr>
      </w:pPr>
    </w:p>
    <w:p w14:paraId="360078AC" w14:textId="77777777" w:rsidR="000B3CA6" w:rsidRPr="00FA379D" w:rsidRDefault="000B3CA6" w:rsidP="000B3CA6">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Las Bases de Preparación de los Estados Financieros aplican los Postulados Básicos de Registro Contable, el devengo del ingreso, entre otros, aún se encuentra en fase de desarrollo de los diferentes rubros de la información financiera. </w:t>
      </w:r>
    </w:p>
    <w:p w14:paraId="4B222BC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8F78F6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bookmarkEnd w:id="55"/>
    <w:p w14:paraId="4C45F94D" w14:textId="77777777" w:rsidR="00240B5D" w:rsidRPr="00FA379D" w:rsidRDefault="00240B5D" w:rsidP="00CB41C4">
      <w:pPr>
        <w:tabs>
          <w:tab w:val="left" w:leader="underscore" w:pos="9639"/>
        </w:tabs>
        <w:spacing w:after="0" w:line="240" w:lineRule="auto"/>
        <w:jc w:val="both"/>
        <w:rPr>
          <w:rFonts w:ascii="Arial" w:hAnsi="Arial" w:cs="Arial"/>
          <w:sz w:val="20"/>
          <w:szCs w:val="20"/>
        </w:rPr>
      </w:pPr>
    </w:p>
    <w:p w14:paraId="3379DB83"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bookmarkStart w:id="63" w:name="_Hlk53540739"/>
      <w:r w:rsidRPr="00FA379D">
        <w:rPr>
          <w:rFonts w:ascii="Arial" w:hAnsi="Arial" w:cs="Arial"/>
          <w:sz w:val="20"/>
          <w:szCs w:val="20"/>
        </w:rPr>
        <w:lastRenderedPageBreak/>
        <w:t>Este Instituto de Infraestructura Física Educativa de Guanajuato no aplica normatividad supletoria.</w:t>
      </w:r>
    </w:p>
    <w:bookmarkEnd w:id="53"/>
    <w:p w14:paraId="64E6F09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AA83C4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4" w:name="_Hlk45506089"/>
      <w:bookmarkStart w:id="65" w:name="_Hlk45506143"/>
      <w:bookmarkEnd w:id="57"/>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w:t>
      </w:r>
      <w:r w:rsidR="007809A4" w:rsidRPr="00FA379D">
        <w:rPr>
          <w:rFonts w:ascii="Arial" w:hAnsi="Arial" w:cs="Arial"/>
          <w:sz w:val="20"/>
          <w:szCs w:val="20"/>
        </w:rPr>
        <w:t>el base devengado</w:t>
      </w:r>
      <w:r w:rsidRPr="00FA379D">
        <w:rPr>
          <w:rFonts w:ascii="Arial" w:hAnsi="Arial" w:cs="Arial"/>
          <w:sz w:val="20"/>
          <w:szCs w:val="20"/>
        </w:rPr>
        <w:t xml:space="preserve"> de acuerdo a la Ley de Contabilidad, deberán:</w:t>
      </w:r>
    </w:p>
    <w:p w14:paraId="731C3EF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DA849C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*Revelar las nuevas políticas de reconocimiento:</w:t>
      </w:r>
    </w:p>
    <w:p w14:paraId="5C23D646" w14:textId="77777777" w:rsidR="00AC60E8" w:rsidRPr="00FA379D" w:rsidRDefault="00AC60E8" w:rsidP="00240B5D">
      <w:pPr>
        <w:tabs>
          <w:tab w:val="left" w:leader="underscore" w:pos="9639"/>
        </w:tabs>
        <w:spacing w:after="0" w:line="240" w:lineRule="auto"/>
        <w:jc w:val="both"/>
        <w:rPr>
          <w:rFonts w:ascii="Arial" w:hAnsi="Arial" w:cs="Arial"/>
          <w:sz w:val="20"/>
          <w:szCs w:val="20"/>
          <w:lang w:val="es-ES"/>
        </w:rPr>
      </w:pPr>
    </w:p>
    <w:p w14:paraId="65E019FD" w14:textId="77777777" w:rsidR="00240B5D" w:rsidRPr="00FA379D" w:rsidRDefault="00240B5D" w:rsidP="00240B5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ha venido utilizando la base del devengado desde la implementación del mismo, por parte de las reglas emitidas por el CONAC y en conjunto con las recomendaciones y modificaciones a los registros contables solicitadas por la SFIyA.</w:t>
      </w:r>
    </w:p>
    <w:bookmarkEnd w:id="56"/>
    <w:bookmarkEnd w:id="60"/>
    <w:p w14:paraId="6151E197"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1D48402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6" w:name="_Hlk37985259"/>
      <w:bookmarkStart w:id="67" w:name="_Hlk37985271"/>
      <w:bookmarkStart w:id="68" w:name="_Hlk85201853"/>
      <w:bookmarkEnd w:id="54"/>
      <w:r w:rsidRPr="00FA379D">
        <w:rPr>
          <w:rFonts w:ascii="Arial" w:hAnsi="Arial" w:cs="Arial"/>
          <w:sz w:val="20"/>
          <w:szCs w:val="20"/>
        </w:rPr>
        <w:t>*Plan de implementación:</w:t>
      </w:r>
    </w:p>
    <w:p w14:paraId="77D24AB8" w14:textId="77777777" w:rsidR="00AC60E8" w:rsidRPr="00FA379D" w:rsidRDefault="00AC60E8" w:rsidP="00CB41C4">
      <w:pPr>
        <w:tabs>
          <w:tab w:val="left" w:leader="underscore" w:pos="9639"/>
        </w:tabs>
        <w:spacing w:after="0" w:line="240" w:lineRule="auto"/>
        <w:jc w:val="both"/>
        <w:rPr>
          <w:rFonts w:ascii="Arial" w:hAnsi="Arial" w:cs="Arial"/>
          <w:sz w:val="20"/>
          <w:szCs w:val="20"/>
        </w:rPr>
      </w:pPr>
    </w:p>
    <w:p w14:paraId="59896F46" w14:textId="77777777" w:rsidR="007D1E76" w:rsidRPr="00FA379D" w:rsidRDefault="00240B5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No aplica </w:t>
      </w:r>
    </w:p>
    <w:p w14:paraId="087EC92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2F7357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69" w:name="_Hlk14084895"/>
      <w:bookmarkStart w:id="70" w:name="_Hlk14084914"/>
      <w:bookmarkStart w:id="71" w:name="_Hlk14084927"/>
      <w:bookmarkEnd w:id="58"/>
      <w:r w:rsidRPr="00FA379D">
        <w:rPr>
          <w:rFonts w:ascii="Arial" w:hAnsi="Arial" w:cs="Arial"/>
          <w:sz w:val="20"/>
          <w:szCs w:val="20"/>
        </w:rPr>
        <w:t>*Revelar los cambios en las políticas, la clasificación y medición de las mismas, así como su impacto en la información financiera:</w:t>
      </w:r>
    </w:p>
    <w:p w14:paraId="60CA9900" w14:textId="77777777" w:rsidR="00AC60E8" w:rsidRPr="00FA379D" w:rsidRDefault="00AC60E8" w:rsidP="00240B5D">
      <w:pPr>
        <w:tabs>
          <w:tab w:val="left" w:leader="underscore" w:pos="9639"/>
        </w:tabs>
        <w:spacing w:after="0" w:line="240" w:lineRule="auto"/>
        <w:jc w:val="both"/>
        <w:rPr>
          <w:rFonts w:ascii="Arial" w:hAnsi="Arial" w:cs="Arial"/>
          <w:sz w:val="20"/>
          <w:szCs w:val="20"/>
        </w:rPr>
      </w:pPr>
    </w:p>
    <w:p w14:paraId="575C8A7D"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Firmar los EEFF de los ODE</w:t>
      </w:r>
      <w:r w:rsidR="00B52A3D" w:rsidRPr="00FA379D">
        <w:rPr>
          <w:rFonts w:ascii="Arial" w:hAnsi="Arial" w:cs="Arial"/>
          <w:sz w:val="20"/>
          <w:szCs w:val="20"/>
        </w:rPr>
        <w:t>S</w:t>
      </w:r>
      <w:r w:rsidRPr="00FA379D">
        <w:rPr>
          <w:rFonts w:ascii="Arial" w:hAnsi="Arial" w:cs="Arial"/>
          <w:sz w:val="20"/>
          <w:szCs w:val="20"/>
        </w:rPr>
        <w:t xml:space="preserve"> solicitados por el CONAC publicados en el DOF y PO.</w:t>
      </w:r>
    </w:p>
    <w:p w14:paraId="1439C710" w14:textId="77777777" w:rsidR="00240B5D" w:rsidRPr="00FA379D" w:rsidRDefault="00240B5D" w:rsidP="00240B5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Presentar los últimos estados financieros con la normatividad anteriormente utilizada con las nuevas políticas para fines de comparación en la transición </w:t>
      </w:r>
      <w:r w:rsidR="007809A4" w:rsidRPr="00FA379D">
        <w:rPr>
          <w:rFonts w:ascii="Arial" w:hAnsi="Arial" w:cs="Arial"/>
          <w:sz w:val="20"/>
          <w:szCs w:val="20"/>
          <w:lang w:val="es-ES"/>
        </w:rPr>
        <w:t>a la base devengado</w:t>
      </w:r>
      <w:r w:rsidRPr="00FA379D">
        <w:rPr>
          <w:rFonts w:ascii="Arial" w:hAnsi="Arial" w:cs="Arial"/>
          <w:sz w:val="20"/>
          <w:szCs w:val="20"/>
          <w:lang w:val="es-ES"/>
        </w:rPr>
        <w:t>.</w:t>
      </w:r>
    </w:p>
    <w:bookmarkEnd w:id="59"/>
    <w:bookmarkEnd w:id="61"/>
    <w:bookmarkEnd w:id="62"/>
    <w:p w14:paraId="079668A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038F50E" w14:textId="77777777" w:rsidR="007D1E76" w:rsidRPr="00FA379D" w:rsidRDefault="007D1E76" w:rsidP="000C3365">
      <w:pPr>
        <w:pStyle w:val="Ttulo2"/>
        <w:rPr>
          <w:rFonts w:ascii="Arial" w:hAnsi="Arial" w:cs="Arial"/>
          <w:b/>
          <w:sz w:val="20"/>
          <w:szCs w:val="20"/>
        </w:rPr>
      </w:pPr>
      <w:bookmarkStart w:id="72" w:name="_Toc508279626"/>
      <w:bookmarkStart w:id="73" w:name="_Hlk6143334"/>
      <w:bookmarkStart w:id="74" w:name="_Hlk22045349"/>
      <w:bookmarkStart w:id="75" w:name="_Hlk30594707"/>
      <w:r w:rsidRPr="00FA379D">
        <w:rPr>
          <w:rFonts w:ascii="Arial" w:hAnsi="Arial" w:cs="Arial"/>
          <w:b/>
          <w:color w:val="auto"/>
          <w:sz w:val="20"/>
          <w:szCs w:val="20"/>
        </w:rPr>
        <w:t>6. Políticas de</w:t>
      </w:r>
      <w:r w:rsidR="00E00323" w:rsidRPr="00FA379D">
        <w:rPr>
          <w:rFonts w:ascii="Arial" w:hAnsi="Arial" w:cs="Arial"/>
          <w:b/>
          <w:color w:val="auto"/>
          <w:sz w:val="20"/>
          <w:szCs w:val="20"/>
        </w:rPr>
        <w:t xml:space="preserve"> Contabilidad Significativas:</w:t>
      </w:r>
      <w:bookmarkEnd w:id="72"/>
    </w:p>
    <w:p w14:paraId="141DEAA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ABF2CCE"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p w14:paraId="7326C08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0B44E1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w:t>
      </w:r>
      <w:r w:rsidR="00657009" w:rsidRPr="00FA379D">
        <w:rPr>
          <w:rFonts w:ascii="Arial" w:hAnsi="Arial" w:cs="Arial"/>
          <w:sz w:val="20"/>
          <w:szCs w:val="20"/>
        </w:rPr>
        <w:t>P</w:t>
      </w:r>
      <w:r w:rsidRPr="00FA379D">
        <w:rPr>
          <w:rFonts w:ascii="Arial" w:hAnsi="Arial" w:cs="Arial"/>
          <w:sz w:val="20"/>
          <w:szCs w:val="20"/>
        </w:rPr>
        <w:t>atrimonio y las razones de dicha elección. Así como informar de la desconexión o reconexión inflacionaria:</w:t>
      </w:r>
    </w:p>
    <w:bookmarkEnd w:id="63"/>
    <w:p w14:paraId="10247C6F" w14:textId="77777777" w:rsidR="004757AF" w:rsidRPr="00FA379D" w:rsidRDefault="004757AF" w:rsidP="00240B5D">
      <w:pPr>
        <w:tabs>
          <w:tab w:val="left" w:leader="underscore" w:pos="9639"/>
        </w:tabs>
        <w:spacing w:after="0" w:line="240" w:lineRule="auto"/>
        <w:jc w:val="both"/>
        <w:rPr>
          <w:rFonts w:ascii="Arial" w:hAnsi="Arial" w:cs="Arial"/>
          <w:sz w:val="20"/>
          <w:szCs w:val="20"/>
        </w:rPr>
      </w:pPr>
    </w:p>
    <w:p w14:paraId="62C66B04"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bookmarkStart w:id="76" w:name="_Hlk53540772"/>
      <w:r w:rsidRPr="00FA379D">
        <w:rPr>
          <w:rFonts w:ascii="Arial" w:hAnsi="Arial" w:cs="Arial"/>
          <w:sz w:val="20"/>
          <w:szCs w:val="20"/>
        </w:rPr>
        <w:t>Valor Histórico</w:t>
      </w:r>
    </w:p>
    <w:p w14:paraId="7104573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E93906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0E16D58C" w14:textId="77777777" w:rsidR="004757AF" w:rsidRPr="00FA379D" w:rsidRDefault="004757AF" w:rsidP="00240B5D">
      <w:pPr>
        <w:tabs>
          <w:tab w:val="left" w:leader="underscore" w:pos="9639"/>
        </w:tabs>
        <w:spacing w:after="0" w:line="240" w:lineRule="auto"/>
        <w:jc w:val="both"/>
        <w:rPr>
          <w:rFonts w:ascii="Arial" w:hAnsi="Arial" w:cs="Arial"/>
          <w:sz w:val="20"/>
          <w:szCs w:val="20"/>
        </w:rPr>
      </w:pPr>
    </w:p>
    <w:p w14:paraId="1D0B1C73" w14:textId="77777777" w:rsidR="00240B5D" w:rsidRPr="00FA379D" w:rsidRDefault="00240B5D" w:rsidP="00240B5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4E4F314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bookmarkEnd w:id="65"/>
    <w:p w14:paraId="4F22784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86C8BC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77"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773AA77B" w14:textId="77777777" w:rsidR="004757AF" w:rsidRPr="00FA379D" w:rsidRDefault="004757AF" w:rsidP="00DD1DF4">
      <w:pPr>
        <w:tabs>
          <w:tab w:val="left" w:leader="underscore" w:pos="9639"/>
        </w:tabs>
        <w:spacing w:after="0" w:line="240" w:lineRule="auto"/>
        <w:jc w:val="both"/>
        <w:rPr>
          <w:rFonts w:ascii="Arial" w:hAnsi="Arial" w:cs="Arial"/>
          <w:sz w:val="20"/>
          <w:szCs w:val="20"/>
          <w:lang w:val="es-ES"/>
        </w:rPr>
      </w:pPr>
    </w:p>
    <w:p w14:paraId="20380C67" w14:textId="77777777" w:rsidR="00DD1DF4" w:rsidRPr="00FA379D" w:rsidRDefault="00DD1DF4" w:rsidP="00DD1DF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Este Instituto de Infraestructura Física Educativa de Guanajuato no cuenta con dichas acciones. </w:t>
      </w:r>
    </w:p>
    <w:p w14:paraId="2140827E"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42DAE2A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Sistema y método de valuación de inventarios y costo de lo vendido:</w:t>
      </w:r>
    </w:p>
    <w:p w14:paraId="62361A6D"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bookmarkEnd w:id="68"/>
    <w:p w14:paraId="50A0A7CE" w14:textId="77777777" w:rsidR="007D1E76" w:rsidRPr="00FA379D" w:rsidRDefault="00FC4B04"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3E526C5E"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bookmarkEnd w:id="64"/>
    <w:p w14:paraId="7B14268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F168406"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2DD3AD94" w14:textId="77777777" w:rsidR="007D1E76" w:rsidRPr="00FA379D" w:rsidRDefault="004757A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w:t>
      </w:r>
      <w:r w:rsidR="00FC4B04" w:rsidRPr="00FA379D">
        <w:rPr>
          <w:rFonts w:ascii="Arial" w:hAnsi="Arial" w:cs="Arial"/>
          <w:sz w:val="20"/>
          <w:szCs w:val="20"/>
        </w:rPr>
        <w:t>O aplica</w:t>
      </w:r>
    </w:p>
    <w:bookmarkEnd w:id="67"/>
    <w:p w14:paraId="2CB6C09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A08033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78" w:name="_Hlk37985291"/>
      <w:bookmarkStart w:id="79" w:name="_Hlk69711834"/>
      <w:bookmarkStart w:id="80" w:name="_Hlk77667411"/>
      <w:bookmarkStart w:id="81" w:name="_Hlk85201881"/>
      <w:bookmarkStart w:id="82" w:name="_Hlk85201892"/>
      <w:bookmarkEnd w:id="69"/>
      <w:r w:rsidRPr="00FA379D">
        <w:rPr>
          <w:rFonts w:ascii="Arial" w:hAnsi="Arial" w:cs="Arial"/>
          <w:b/>
          <w:sz w:val="20"/>
          <w:szCs w:val="20"/>
        </w:rPr>
        <w:lastRenderedPageBreak/>
        <w:t>f)</w:t>
      </w:r>
      <w:r w:rsidRPr="00FA379D">
        <w:rPr>
          <w:rFonts w:ascii="Arial" w:hAnsi="Arial" w:cs="Arial"/>
          <w:sz w:val="20"/>
          <w:szCs w:val="20"/>
        </w:rPr>
        <w:t xml:space="preserve"> Provisiones: objetivo de su creación, monto y plazo:</w:t>
      </w:r>
    </w:p>
    <w:p w14:paraId="206FB643" w14:textId="77777777" w:rsidR="004757AF" w:rsidRPr="00FA379D" w:rsidRDefault="004757AF" w:rsidP="00FC4B04">
      <w:pPr>
        <w:tabs>
          <w:tab w:val="left" w:leader="underscore" w:pos="9639"/>
        </w:tabs>
        <w:spacing w:after="0" w:line="240" w:lineRule="auto"/>
        <w:jc w:val="both"/>
        <w:rPr>
          <w:rFonts w:ascii="Arial" w:hAnsi="Arial" w:cs="Arial"/>
          <w:sz w:val="20"/>
          <w:szCs w:val="20"/>
          <w:lang w:val="es-ES"/>
        </w:rPr>
      </w:pPr>
    </w:p>
    <w:p w14:paraId="78AFF031" w14:textId="77777777" w:rsidR="00FC4B04" w:rsidRPr="00FA379D" w:rsidRDefault="00FC4B04" w:rsidP="00FC4B0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de Infraestructura Física Educativa de Guanajuato no cuenta con provisiones.</w:t>
      </w:r>
    </w:p>
    <w:bookmarkEnd w:id="71"/>
    <w:p w14:paraId="109E8F6D" w14:textId="77777777" w:rsidR="00FC4B04" w:rsidRPr="00FA379D" w:rsidRDefault="00FC4B04" w:rsidP="00CB41C4">
      <w:pPr>
        <w:tabs>
          <w:tab w:val="left" w:leader="underscore" w:pos="9639"/>
        </w:tabs>
        <w:spacing w:after="0" w:line="240" w:lineRule="auto"/>
        <w:jc w:val="both"/>
        <w:rPr>
          <w:rFonts w:ascii="Arial" w:hAnsi="Arial" w:cs="Arial"/>
          <w:b/>
          <w:sz w:val="20"/>
          <w:szCs w:val="20"/>
          <w:lang w:val="es-ES"/>
        </w:rPr>
      </w:pPr>
    </w:p>
    <w:p w14:paraId="2DF0F36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3" w:name="_Hlk14084939"/>
      <w:bookmarkStart w:id="84" w:name="_Hlk14084953"/>
      <w:r w:rsidRPr="00FA379D">
        <w:rPr>
          <w:rFonts w:ascii="Arial" w:hAnsi="Arial" w:cs="Arial"/>
          <w:b/>
          <w:sz w:val="20"/>
          <w:szCs w:val="20"/>
        </w:rPr>
        <w:t>g</w:t>
      </w:r>
      <w:bookmarkEnd w:id="70"/>
      <w:r w:rsidRPr="00FA379D">
        <w:rPr>
          <w:rFonts w:ascii="Arial" w:hAnsi="Arial" w:cs="Arial"/>
          <w:b/>
          <w:sz w:val="20"/>
          <w:szCs w:val="20"/>
        </w:rPr>
        <w:t>)</w:t>
      </w:r>
      <w:r w:rsidRPr="00FA379D">
        <w:rPr>
          <w:rFonts w:ascii="Arial" w:hAnsi="Arial" w:cs="Arial"/>
          <w:sz w:val="20"/>
          <w:szCs w:val="20"/>
        </w:rPr>
        <w:t xml:space="preserve"> Reservas: objetivo de su creación, monto y plazo:</w:t>
      </w:r>
    </w:p>
    <w:p w14:paraId="0FB5C594"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p w14:paraId="4B698379" w14:textId="77777777" w:rsidR="00FC4B04" w:rsidRPr="00FA379D" w:rsidRDefault="00FC4B04" w:rsidP="00FC4B04">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p>
    <w:bookmarkEnd w:id="66"/>
    <w:bookmarkEnd w:id="73"/>
    <w:bookmarkEnd w:id="76"/>
    <w:p w14:paraId="29E5A874"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6A7C286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85" w:name="_Hlk6143402"/>
      <w:bookmarkStart w:id="86" w:name="_Hlk22045389"/>
      <w:bookmarkStart w:id="87" w:name="_Hlk22045412"/>
      <w:bookmarkStart w:id="88" w:name="_Hlk22045522"/>
      <w:bookmarkStart w:id="89" w:name="_Hlk22045558"/>
      <w:bookmarkStart w:id="90" w:name="_Hlk53540811"/>
      <w:bookmarkStart w:id="91" w:name="_Hlk53540823"/>
      <w:bookmarkStart w:id="92" w:name="_Hlk125634408"/>
      <w:bookmarkEnd w:id="74"/>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bookmarkEnd w:id="75"/>
    <w:p w14:paraId="3826F573" w14:textId="77777777" w:rsidR="00FC4B04" w:rsidRPr="00FA379D" w:rsidRDefault="00FC4B04" w:rsidP="00CB41C4">
      <w:pPr>
        <w:tabs>
          <w:tab w:val="left" w:leader="underscore" w:pos="9639"/>
        </w:tabs>
        <w:spacing w:after="0" w:line="240" w:lineRule="auto"/>
        <w:jc w:val="both"/>
        <w:rPr>
          <w:rFonts w:ascii="Arial" w:hAnsi="Arial" w:cs="Arial"/>
          <w:sz w:val="20"/>
          <w:szCs w:val="20"/>
        </w:rPr>
      </w:pPr>
    </w:p>
    <w:p w14:paraId="49A3042F" w14:textId="77777777" w:rsidR="00FC4B04" w:rsidRPr="00FA379D" w:rsidRDefault="00FC4B04" w:rsidP="00FC4B04">
      <w:pPr>
        <w:tabs>
          <w:tab w:val="left" w:leader="underscore" w:pos="9639"/>
        </w:tabs>
        <w:spacing w:after="0" w:line="240" w:lineRule="auto"/>
        <w:jc w:val="both"/>
        <w:rPr>
          <w:rFonts w:ascii="Arial" w:hAnsi="Arial" w:cs="Arial"/>
          <w:sz w:val="20"/>
          <w:szCs w:val="20"/>
          <w:lang w:val="es-ES"/>
        </w:rPr>
      </w:pPr>
      <w:bookmarkStart w:id="93" w:name="_Hlk30594759"/>
      <w:bookmarkStart w:id="94" w:name="_Hlk30594791"/>
      <w:bookmarkStart w:id="95" w:name="_Hlk30594807"/>
      <w:r w:rsidRPr="00FA379D">
        <w:rPr>
          <w:rFonts w:ascii="Arial" w:hAnsi="Arial" w:cs="Arial"/>
          <w:sz w:val="20"/>
          <w:szCs w:val="20"/>
          <w:lang w:val="es-ES"/>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0DE45CE3"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0CCC33D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p w14:paraId="10ED0ACF"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bookmarkStart w:id="96" w:name="_Hlk45506248"/>
      <w:bookmarkStart w:id="97" w:name="_Hlk45506274"/>
      <w:bookmarkEnd w:id="77"/>
      <w:r w:rsidRPr="00FA379D">
        <w:rPr>
          <w:rFonts w:ascii="Arial" w:hAnsi="Arial" w:cs="Arial"/>
          <w:sz w:val="20"/>
          <w:szCs w:val="20"/>
          <w:lang w:val="es-ES"/>
        </w:rPr>
        <w:t>Reclasificaciones en registros contables por cargo en cuentas de gasto no correspondidas, o por registros de pago en cuentas de banco no correspondidas.</w:t>
      </w:r>
    </w:p>
    <w:bookmarkEnd w:id="81"/>
    <w:p w14:paraId="70C462EA"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p>
    <w:p w14:paraId="3913A24B" w14:textId="77777777" w:rsidR="00BA1B7D" w:rsidRDefault="00BA1B7D" w:rsidP="00BA1B7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Reclasificaciones en cuentas de bancos.</w:t>
      </w:r>
    </w:p>
    <w:p w14:paraId="4145F7AE" w14:textId="77777777" w:rsidR="00FB2669" w:rsidRPr="00FA379D" w:rsidRDefault="00FB2669" w:rsidP="00BA1B7D">
      <w:pPr>
        <w:tabs>
          <w:tab w:val="left" w:leader="underscore" w:pos="9639"/>
        </w:tabs>
        <w:spacing w:after="0" w:line="240" w:lineRule="auto"/>
        <w:jc w:val="both"/>
        <w:rPr>
          <w:rFonts w:ascii="Arial" w:hAnsi="Arial" w:cs="Arial"/>
          <w:sz w:val="20"/>
          <w:szCs w:val="20"/>
          <w:lang w:val="es-ES"/>
        </w:rPr>
      </w:pPr>
    </w:p>
    <w:p w14:paraId="343B9F49" w14:textId="77777777" w:rsidR="007D1E76"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6E5A7B86" w14:textId="77777777" w:rsidR="00FB2669" w:rsidRPr="00FA379D" w:rsidRDefault="00FB2669" w:rsidP="00CB41C4">
      <w:pPr>
        <w:tabs>
          <w:tab w:val="left" w:leader="underscore" w:pos="9639"/>
        </w:tabs>
        <w:spacing w:after="0" w:line="240" w:lineRule="auto"/>
        <w:jc w:val="both"/>
        <w:rPr>
          <w:rFonts w:ascii="Arial" w:hAnsi="Arial" w:cs="Arial"/>
          <w:sz w:val="20"/>
          <w:szCs w:val="20"/>
        </w:rPr>
      </w:pPr>
    </w:p>
    <w:p w14:paraId="2041B2E0" w14:textId="77777777" w:rsidR="008802E0" w:rsidRPr="00FA379D" w:rsidRDefault="00BA1B7D" w:rsidP="003A21E4">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Actualmente este Instituto en conjunto con la Dirección de Recursos de la Secretar</w:t>
      </w:r>
      <w:r w:rsidR="00FB2669">
        <w:rPr>
          <w:rFonts w:ascii="Arial" w:hAnsi="Arial" w:cs="Arial"/>
          <w:sz w:val="20"/>
          <w:szCs w:val="20"/>
          <w:lang w:val="es-ES"/>
        </w:rPr>
        <w:t>í</w:t>
      </w:r>
      <w:r w:rsidRPr="00FA379D">
        <w:rPr>
          <w:rFonts w:ascii="Arial" w:hAnsi="Arial" w:cs="Arial"/>
          <w:sz w:val="20"/>
          <w:szCs w:val="20"/>
          <w:lang w:val="es-ES"/>
        </w:rPr>
        <w:t>a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Start w:id="98" w:name="_Toc508279627"/>
      <w:bookmarkEnd w:id="83"/>
      <w:bookmarkEnd w:id="86"/>
      <w:r w:rsidR="003A21E4" w:rsidRPr="00FA379D">
        <w:rPr>
          <w:rFonts w:ascii="Arial" w:hAnsi="Arial" w:cs="Arial"/>
          <w:sz w:val="20"/>
          <w:szCs w:val="20"/>
          <w:lang w:val="es-ES"/>
        </w:rPr>
        <w:t>.</w:t>
      </w:r>
    </w:p>
    <w:p w14:paraId="13780422" w14:textId="77777777" w:rsidR="00AC60E8" w:rsidRPr="00FA379D" w:rsidRDefault="00AC60E8" w:rsidP="000C3365">
      <w:pPr>
        <w:pStyle w:val="Ttulo2"/>
        <w:rPr>
          <w:rFonts w:ascii="Arial" w:hAnsi="Arial" w:cs="Arial"/>
          <w:b/>
          <w:color w:val="auto"/>
          <w:sz w:val="20"/>
          <w:szCs w:val="20"/>
        </w:rPr>
      </w:pPr>
    </w:p>
    <w:p w14:paraId="7E434E23" w14:textId="77777777" w:rsidR="007D1E76" w:rsidRPr="00FA379D" w:rsidRDefault="007D1E76" w:rsidP="000C3365">
      <w:pPr>
        <w:pStyle w:val="Ttulo2"/>
        <w:rPr>
          <w:rFonts w:ascii="Arial" w:hAnsi="Arial" w:cs="Arial"/>
          <w:b/>
          <w:color w:val="auto"/>
          <w:sz w:val="20"/>
          <w:szCs w:val="20"/>
        </w:rPr>
      </w:pPr>
      <w:r w:rsidRPr="00FA379D">
        <w:rPr>
          <w:rFonts w:ascii="Arial" w:hAnsi="Arial" w:cs="Arial"/>
          <w:b/>
          <w:color w:val="auto"/>
          <w:sz w:val="20"/>
          <w:szCs w:val="20"/>
        </w:rPr>
        <w:t>7. Posición en Moneda Extranjera y Pro</w:t>
      </w:r>
      <w:r w:rsidR="00E00323" w:rsidRPr="00FA379D">
        <w:rPr>
          <w:rFonts w:ascii="Arial" w:hAnsi="Arial" w:cs="Arial"/>
          <w:b/>
          <w:color w:val="auto"/>
          <w:sz w:val="20"/>
          <w:szCs w:val="20"/>
        </w:rPr>
        <w:t>tección por Riesgo Cambiario:</w:t>
      </w:r>
      <w:bookmarkEnd w:id="98"/>
    </w:p>
    <w:p w14:paraId="771980F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8762F8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sobre:</w:t>
      </w:r>
    </w:p>
    <w:bookmarkEnd w:id="82"/>
    <w:p w14:paraId="5909D16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8B3B00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99" w:name="_Hlk85201905"/>
      <w:bookmarkStart w:id="100" w:name="_Hlk85201919"/>
      <w:r w:rsidRPr="00FA379D">
        <w:rPr>
          <w:rFonts w:ascii="Arial" w:hAnsi="Arial" w:cs="Arial"/>
          <w:b/>
          <w:sz w:val="20"/>
          <w:szCs w:val="20"/>
        </w:rPr>
        <w:t>a)</w:t>
      </w:r>
      <w:r w:rsidRPr="00FA379D">
        <w:rPr>
          <w:rFonts w:ascii="Arial" w:hAnsi="Arial" w:cs="Arial"/>
          <w:sz w:val="20"/>
          <w:szCs w:val="20"/>
        </w:rPr>
        <w:t xml:space="preserve"> Activos en moneda extranjera:</w:t>
      </w:r>
    </w:p>
    <w:bookmarkEnd w:id="84"/>
    <w:p w14:paraId="5074617E"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1BCD0906"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bookmarkStart w:id="101" w:name="_Hlk14085018"/>
      <w:bookmarkStart w:id="102" w:name="_Hlk77667429"/>
      <w:bookmarkStart w:id="103" w:name="_Hlk77667446"/>
      <w:bookmarkEnd w:id="80"/>
      <w:r w:rsidRPr="00FA379D">
        <w:rPr>
          <w:rFonts w:ascii="Arial" w:hAnsi="Arial" w:cs="Arial"/>
          <w:sz w:val="20"/>
          <w:szCs w:val="20"/>
          <w:lang w:val="es-ES"/>
        </w:rPr>
        <w:t>Este Instituto de Infraestructura Física Educativa de Guanajuato no cuenta con activos en moneda extranjera.</w:t>
      </w:r>
    </w:p>
    <w:bookmarkEnd w:id="79"/>
    <w:bookmarkEnd w:id="89"/>
    <w:p w14:paraId="23DFF463" w14:textId="77777777" w:rsidR="00BA1B7D" w:rsidRPr="00FA379D" w:rsidRDefault="00BA1B7D" w:rsidP="00BA1B7D">
      <w:pPr>
        <w:tabs>
          <w:tab w:val="left" w:leader="underscore" w:pos="9639"/>
        </w:tabs>
        <w:spacing w:after="0" w:line="240" w:lineRule="auto"/>
        <w:jc w:val="both"/>
        <w:rPr>
          <w:rFonts w:ascii="Arial" w:hAnsi="Arial" w:cs="Arial"/>
          <w:b/>
          <w:sz w:val="20"/>
          <w:szCs w:val="20"/>
          <w:lang w:val="es-ES"/>
        </w:rPr>
      </w:pPr>
    </w:p>
    <w:p w14:paraId="61AF3F3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4" w:name="_Hlk22045574"/>
      <w:r w:rsidRPr="00FA379D">
        <w:rPr>
          <w:rFonts w:ascii="Arial" w:hAnsi="Arial" w:cs="Arial"/>
          <w:b/>
          <w:sz w:val="20"/>
          <w:szCs w:val="20"/>
        </w:rPr>
        <w:t>b)</w:t>
      </w:r>
      <w:r w:rsidRPr="00FA379D">
        <w:rPr>
          <w:rFonts w:ascii="Arial" w:hAnsi="Arial" w:cs="Arial"/>
          <w:sz w:val="20"/>
          <w:szCs w:val="20"/>
        </w:rPr>
        <w:t xml:space="preserve"> Pasivos en moneda extranjera:</w:t>
      </w:r>
    </w:p>
    <w:p w14:paraId="1B185B13"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106AAFB0"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Este Instituto de Infraestructura Física Educativa de Guanajuato no cuenta con pasivos en moneda extranjera.</w:t>
      </w:r>
    </w:p>
    <w:bookmarkEnd w:id="90"/>
    <w:bookmarkEnd w:id="93"/>
    <w:p w14:paraId="67E2A6DC" w14:textId="77777777" w:rsidR="00BA1B7D" w:rsidRPr="00FA379D" w:rsidRDefault="00BA1B7D" w:rsidP="00BA1B7D">
      <w:pPr>
        <w:tabs>
          <w:tab w:val="left" w:leader="underscore" w:pos="9639"/>
        </w:tabs>
        <w:spacing w:after="0" w:line="240" w:lineRule="auto"/>
        <w:jc w:val="both"/>
        <w:rPr>
          <w:rFonts w:ascii="Arial" w:hAnsi="Arial" w:cs="Arial"/>
          <w:sz w:val="20"/>
          <w:szCs w:val="20"/>
          <w:lang w:val="es-ES"/>
        </w:rPr>
      </w:pPr>
    </w:p>
    <w:p w14:paraId="7D28416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5" w:name="_Hlk37985306"/>
      <w:bookmarkEnd w:id="78"/>
      <w:r w:rsidRPr="00FA379D">
        <w:rPr>
          <w:rFonts w:ascii="Arial" w:hAnsi="Arial" w:cs="Arial"/>
          <w:b/>
          <w:sz w:val="20"/>
          <w:szCs w:val="20"/>
        </w:rPr>
        <w:t xml:space="preserve">c) </w:t>
      </w:r>
      <w:r w:rsidRPr="00FA379D">
        <w:rPr>
          <w:rFonts w:ascii="Arial" w:hAnsi="Arial" w:cs="Arial"/>
          <w:sz w:val="20"/>
          <w:szCs w:val="20"/>
        </w:rPr>
        <w:t>Posición en moneda extranjera:</w:t>
      </w:r>
    </w:p>
    <w:p w14:paraId="0C61F37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4C52CF7" w14:textId="77777777" w:rsidR="007D1E76" w:rsidRPr="00FA379D" w:rsidRDefault="00BA1B7D" w:rsidP="00CB41C4">
      <w:pPr>
        <w:tabs>
          <w:tab w:val="left" w:leader="underscore" w:pos="9639"/>
        </w:tabs>
        <w:spacing w:after="0" w:line="240" w:lineRule="auto"/>
        <w:jc w:val="both"/>
        <w:rPr>
          <w:rFonts w:ascii="Arial" w:hAnsi="Arial" w:cs="Arial"/>
          <w:b/>
          <w:sz w:val="20"/>
          <w:szCs w:val="20"/>
          <w:lang w:val="es-ES"/>
        </w:rPr>
      </w:pPr>
      <w:r w:rsidRPr="00FA379D">
        <w:rPr>
          <w:rFonts w:ascii="Arial" w:hAnsi="Arial" w:cs="Arial"/>
          <w:sz w:val="20"/>
          <w:szCs w:val="20"/>
          <w:lang w:val="es-ES"/>
        </w:rPr>
        <w:lastRenderedPageBreak/>
        <w:t>Este Instituto de Infraestructura Física Educativa de Guanajuato no cuenta con posición en moneda extranjera.</w:t>
      </w:r>
    </w:p>
    <w:bookmarkEnd w:id="88"/>
    <w:p w14:paraId="3B5ABD52" w14:textId="77777777" w:rsidR="00B3614D" w:rsidRPr="00FA379D" w:rsidRDefault="00B3614D" w:rsidP="00CB41C4">
      <w:pPr>
        <w:tabs>
          <w:tab w:val="left" w:leader="underscore" w:pos="9639"/>
        </w:tabs>
        <w:spacing w:after="0" w:line="240" w:lineRule="auto"/>
        <w:jc w:val="both"/>
        <w:rPr>
          <w:rFonts w:ascii="Arial" w:hAnsi="Arial" w:cs="Arial"/>
          <w:b/>
          <w:sz w:val="20"/>
          <w:szCs w:val="20"/>
          <w:lang w:val="es-ES"/>
        </w:rPr>
      </w:pPr>
    </w:p>
    <w:p w14:paraId="231DD87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6" w:name="_Hlk6143475"/>
      <w:bookmarkEnd w:id="85"/>
      <w:r w:rsidRPr="00FA379D">
        <w:rPr>
          <w:rFonts w:ascii="Arial" w:hAnsi="Arial" w:cs="Arial"/>
          <w:b/>
          <w:sz w:val="20"/>
          <w:szCs w:val="20"/>
        </w:rPr>
        <w:t>d)</w:t>
      </w:r>
      <w:r w:rsidRPr="00FA379D">
        <w:rPr>
          <w:rFonts w:ascii="Arial" w:hAnsi="Arial" w:cs="Arial"/>
          <w:sz w:val="20"/>
          <w:szCs w:val="20"/>
        </w:rPr>
        <w:t xml:space="preserve"> Tipo de cambio:</w:t>
      </w:r>
    </w:p>
    <w:p w14:paraId="4B0639BA" w14:textId="77777777" w:rsidR="007D1E76" w:rsidRPr="00FA379D" w:rsidRDefault="00BA1B7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91"/>
    <w:p w14:paraId="48E16F02"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0B6C82C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07" w:name="_Hlk53540875"/>
      <w:bookmarkStart w:id="108" w:name="_Hlk53540900"/>
      <w:bookmarkStart w:id="109" w:name="_Hlk53540914"/>
      <w:bookmarkEnd w:id="94"/>
      <w:bookmarkEnd w:id="96"/>
      <w:r w:rsidRPr="00FA379D">
        <w:rPr>
          <w:rFonts w:ascii="Arial" w:hAnsi="Arial" w:cs="Arial"/>
          <w:b/>
          <w:sz w:val="20"/>
          <w:szCs w:val="20"/>
        </w:rPr>
        <w:t xml:space="preserve">e) </w:t>
      </w:r>
      <w:r w:rsidRPr="00FA379D">
        <w:rPr>
          <w:rFonts w:ascii="Arial" w:hAnsi="Arial" w:cs="Arial"/>
          <w:sz w:val="20"/>
          <w:szCs w:val="20"/>
        </w:rPr>
        <w:t>Equivalente en moneda nacional:</w:t>
      </w:r>
    </w:p>
    <w:p w14:paraId="5CE21170" w14:textId="77777777" w:rsidR="007D1E76" w:rsidRPr="00FA379D" w:rsidRDefault="00BA1B7D"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No aplica </w:t>
      </w:r>
    </w:p>
    <w:p w14:paraId="67C3ED45" w14:textId="77777777" w:rsidR="00BA1B7D" w:rsidRPr="00FA379D" w:rsidRDefault="00BA1B7D" w:rsidP="00CB41C4">
      <w:pPr>
        <w:tabs>
          <w:tab w:val="left" w:leader="underscore" w:pos="9639"/>
        </w:tabs>
        <w:spacing w:after="0" w:line="240" w:lineRule="auto"/>
        <w:jc w:val="both"/>
        <w:rPr>
          <w:rFonts w:ascii="Arial" w:hAnsi="Arial" w:cs="Arial"/>
          <w:sz w:val="20"/>
          <w:szCs w:val="20"/>
        </w:rPr>
      </w:pPr>
    </w:p>
    <w:p w14:paraId="62726C5F" w14:textId="77777777" w:rsidR="007D1E76" w:rsidRPr="00FA379D" w:rsidRDefault="007D1E76" w:rsidP="00F83ECD">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bookmarkEnd w:id="92"/>
    <w:p w14:paraId="5AB45F76" w14:textId="77777777" w:rsidR="00F83ECD" w:rsidRPr="00FA379D" w:rsidRDefault="00F83ECD" w:rsidP="00F83ECD">
      <w:pPr>
        <w:tabs>
          <w:tab w:val="left" w:leader="underscore" w:pos="9639"/>
        </w:tabs>
        <w:spacing w:after="0" w:line="240" w:lineRule="auto"/>
        <w:jc w:val="both"/>
        <w:rPr>
          <w:rFonts w:ascii="Arial" w:hAnsi="Arial" w:cs="Arial"/>
          <w:sz w:val="20"/>
          <w:szCs w:val="20"/>
        </w:rPr>
      </w:pPr>
    </w:p>
    <w:p w14:paraId="54BF21BC" w14:textId="77777777" w:rsidR="007D1E76" w:rsidRPr="00FA379D" w:rsidRDefault="007D1E76" w:rsidP="00F83ECD">
      <w:pPr>
        <w:tabs>
          <w:tab w:val="left" w:leader="underscore" w:pos="9639"/>
        </w:tabs>
        <w:spacing w:after="0" w:line="240" w:lineRule="auto"/>
        <w:jc w:val="both"/>
        <w:rPr>
          <w:rFonts w:ascii="Arial" w:hAnsi="Arial" w:cs="Arial"/>
          <w:sz w:val="20"/>
          <w:szCs w:val="20"/>
        </w:rPr>
      </w:pPr>
      <w:bookmarkStart w:id="110" w:name="_Hlk125634421"/>
      <w:bookmarkStart w:id="111" w:name="_Hlk125634429"/>
      <w:r w:rsidRPr="00FA379D">
        <w:rPr>
          <w:rFonts w:ascii="Arial" w:hAnsi="Arial" w:cs="Arial"/>
          <w:sz w:val="20"/>
          <w:szCs w:val="20"/>
        </w:rPr>
        <w:t>Adicionalmente se informará sobre los métodos de protección de riesgo por vari</w:t>
      </w:r>
      <w:r w:rsidR="00E00323" w:rsidRPr="00FA379D">
        <w:rPr>
          <w:rFonts w:ascii="Arial" w:hAnsi="Arial" w:cs="Arial"/>
          <w:sz w:val="20"/>
          <w:szCs w:val="20"/>
        </w:rPr>
        <w:t>aciones en el tipo de cambio.</w:t>
      </w:r>
    </w:p>
    <w:bookmarkEnd w:id="87"/>
    <w:p w14:paraId="437E0A6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561FAD7" w14:textId="77777777" w:rsidR="007D1E76" w:rsidRPr="00FA379D" w:rsidRDefault="007D1E76" w:rsidP="000C3365">
      <w:pPr>
        <w:pStyle w:val="Ttulo2"/>
        <w:rPr>
          <w:rFonts w:ascii="Arial" w:hAnsi="Arial" w:cs="Arial"/>
          <w:b/>
          <w:color w:val="auto"/>
          <w:sz w:val="20"/>
          <w:szCs w:val="20"/>
        </w:rPr>
      </w:pPr>
      <w:bookmarkStart w:id="112" w:name="_Toc508279628"/>
      <w:bookmarkStart w:id="113" w:name="_Hlk30594858"/>
      <w:bookmarkStart w:id="114" w:name="_Hlk30594878"/>
      <w:bookmarkStart w:id="115" w:name="_Hlk45506325"/>
      <w:bookmarkStart w:id="116" w:name="_Hlk45506404"/>
      <w:bookmarkEnd w:id="95"/>
      <w:r w:rsidRPr="00FA379D">
        <w:rPr>
          <w:rFonts w:ascii="Arial" w:hAnsi="Arial" w:cs="Arial"/>
          <w:b/>
          <w:color w:val="auto"/>
          <w:sz w:val="20"/>
          <w:szCs w:val="20"/>
        </w:rPr>
        <w:t>8</w:t>
      </w:r>
      <w:bookmarkEnd w:id="97"/>
      <w:r w:rsidRPr="00FA379D">
        <w:rPr>
          <w:rFonts w:ascii="Arial" w:hAnsi="Arial" w:cs="Arial"/>
          <w:b/>
          <w:color w:val="auto"/>
          <w:sz w:val="20"/>
          <w:szCs w:val="20"/>
        </w:rPr>
        <w:t xml:space="preserve">. </w:t>
      </w:r>
      <w:r w:rsidR="00E00323" w:rsidRPr="00FA379D">
        <w:rPr>
          <w:rFonts w:ascii="Arial" w:hAnsi="Arial" w:cs="Arial"/>
          <w:b/>
          <w:color w:val="auto"/>
          <w:sz w:val="20"/>
          <w:szCs w:val="20"/>
        </w:rPr>
        <w:t>Reporte Analítico del Activo:</w:t>
      </w:r>
      <w:bookmarkEnd w:id="112"/>
    </w:p>
    <w:p w14:paraId="2AE0F9C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13DA06F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Debe mostrar la siguien</w:t>
      </w:r>
      <w:r w:rsidR="00E00323" w:rsidRPr="00FA379D">
        <w:rPr>
          <w:rFonts w:ascii="Arial" w:hAnsi="Arial" w:cs="Arial"/>
          <w:sz w:val="20"/>
          <w:szCs w:val="20"/>
        </w:rPr>
        <w:t>te información:</w:t>
      </w:r>
    </w:p>
    <w:p w14:paraId="2E498E1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6DBEA5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4DB995A5" w14:textId="77777777"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Con forme a los porcentajes publicados en la Ley del Impuesto Sobre la Renta.</w:t>
      </w:r>
    </w:p>
    <w:p w14:paraId="63AEC1D1" w14:textId="77777777" w:rsidR="00DD1C9F" w:rsidRPr="00FA379D" w:rsidRDefault="00DD1C9F" w:rsidP="00CB41C4">
      <w:pPr>
        <w:tabs>
          <w:tab w:val="left" w:leader="underscore" w:pos="9639"/>
        </w:tabs>
        <w:spacing w:after="0" w:line="240" w:lineRule="auto"/>
        <w:jc w:val="both"/>
        <w:rPr>
          <w:rFonts w:ascii="Arial" w:hAnsi="Arial" w:cs="Arial"/>
          <w:b/>
          <w:sz w:val="20"/>
          <w:szCs w:val="20"/>
          <w:lang w:val="es-ES"/>
        </w:rPr>
      </w:pPr>
    </w:p>
    <w:p w14:paraId="424E57D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bookmarkEnd w:id="99"/>
    <w:p w14:paraId="528C1EE1"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648986C9" w14:textId="77777777"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De conformidad con la norma de CONAC y los alcances del SIHP, actualmente sólo pueden considerarse las 40 clases de activos vigentes.</w:t>
      </w:r>
    </w:p>
    <w:bookmarkEnd w:id="102"/>
    <w:p w14:paraId="0B04C030"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504DABE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4EC7CAA7"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61B6426E"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281F6708" w14:textId="77777777" w:rsidR="002A7A76" w:rsidRPr="00FA379D" w:rsidRDefault="002A7A76" w:rsidP="00CB41C4">
      <w:pPr>
        <w:tabs>
          <w:tab w:val="left" w:leader="underscore" w:pos="9639"/>
        </w:tabs>
        <w:spacing w:after="0" w:line="240" w:lineRule="auto"/>
        <w:jc w:val="both"/>
        <w:rPr>
          <w:rFonts w:ascii="Arial" w:hAnsi="Arial" w:cs="Arial"/>
          <w:sz w:val="20"/>
          <w:szCs w:val="20"/>
        </w:rPr>
      </w:pPr>
    </w:p>
    <w:p w14:paraId="57C0550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w:t>
      </w:r>
      <w:r w:rsidR="001973A2" w:rsidRPr="00FA379D">
        <w:rPr>
          <w:rFonts w:ascii="Arial" w:hAnsi="Arial" w:cs="Arial"/>
          <w:sz w:val="20"/>
          <w:szCs w:val="20"/>
        </w:rPr>
        <w:t>s</w:t>
      </w:r>
      <w:r w:rsidRPr="00FA379D">
        <w:rPr>
          <w:rFonts w:ascii="Arial" w:hAnsi="Arial" w:cs="Arial"/>
          <w:sz w:val="20"/>
          <w:szCs w:val="20"/>
        </w:rPr>
        <w:t>gos por tipo de cambio o tipo de interés de las inversiones financieras:</w:t>
      </w:r>
    </w:p>
    <w:p w14:paraId="088BC7F1" w14:textId="77777777" w:rsidR="004757AF" w:rsidRPr="00FA379D" w:rsidRDefault="004757AF" w:rsidP="00CB41C4">
      <w:pPr>
        <w:tabs>
          <w:tab w:val="left" w:leader="underscore" w:pos="9639"/>
        </w:tabs>
        <w:spacing w:after="0" w:line="240" w:lineRule="auto"/>
        <w:jc w:val="both"/>
        <w:rPr>
          <w:rFonts w:ascii="Arial" w:hAnsi="Arial" w:cs="Arial"/>
          <w:sz w:val="20"/>
          <w:szCs w:val="20"/>
        </w:rPr>
      </w:pPr>
    </w:p>
    <w:p w14:paraId="75821175"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1"/>
    <w:bookmarkEnd w:id="108"/>
    <w:p w14:paraId="19E4BC74"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771E66D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17" w:name="_Hlk14085043"/>
      <w:bookmarkStart w:id="118" w:name="_Hlk77667493"/>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645CF304"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5CE3CC46"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bookmarkStart w:id="119" w:name="_Hlk85201943"/>
      <w:bookmarkStart w:id="120" w:name="_Hlk85201957"/>
      <w:bookmarkEnd w:id="100"/>
      <w:r w:rsidRPr="00FA379D">
        <w:rPr>
          <w:rFonts w:ascii="Arial" w:hAnsi="Arial" w:cs="Arial"/>
          <w:sz w:val="20"/>
          <w:szCs w:val="20"/>
        </w:rPr>
        <w:t>No aplica</w:t>
      </w:r>
    </w:p>
    <w:p w14:paraId="2A2081E2" w14:textId="77777777" w:rsidR="00DD1C9F" w:rsidRPr="00FA379D" w:rsidRDefault="00DD1C9F" w:rsidP="00CB41C4">
      <w:pPr>
        <w:tabs>
          <w:tab w:val="left" w:leader="underscore" w:pos="9639"/>
        </w:tabs>
        <w:spacing w:after="0" w:line="240" w:lineRule="auto"/>
        <w:jc w:val="both"/>
        <w:rPr>
          <w:rFonts w:ascii="Arial" w:hAnsi="Arial" w:cs="Arial"/>
          <w:b/>
          <w:sz w:val="20"/>
          <w:szCs w:val="20"/>
        </w:rPr>
      </w:pPr>
      <w:bookmarkStart w:id="121" w:name="_Hlk37985327"/>
      <w:bookmarkEnd w:id="104"/>
      <w:bookmarkEnd w:id="105"/>
    </w:p>
    <w:p w14:paraId="3C23768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2" w:name="_Hlk22045617"/>
      <w:bookmarkStart w:id="123" w:name="_Hlk69711888"/>
      <w:r w:rsidRPr="00FA379D">
        <w:rPr>
          <w:rFonts w:ascii="Arial" w:hAnsi="Arial" w:cs="Arial"/>
          <w:b/>
          <w:sz w:val="20"/>
          <w:szCs w:val="20"/>
        </w:rPr>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786A7BB"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43DD7B7D"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3"/>
    <w:bookmarkEnd w:id="109"/>
    <w:p w14:paraId="22D739F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5D84EA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4" w:name="_Hlk6143544"/>
      <w:bookmarkStart w:id="125" w:name="_Hlk53540946"/>
      <w:bookmarkStart w:id="126" w:name="_Hlk53540985"/>
      <w:bookmarkEnd w:id="106"/>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464DB81A"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2E9CA513"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07"/>
    <w:p w14:paraId="4A758565"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198B5613"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1171DD57" w14:textId="77777777" w:rsidR="00DD1C9F" w:rsidRPr="00FA379D" w:rsidRDefault="00DD1C9F" w:rsidP="00DD1C9F">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Se lleva un control sobre los servicios y mantenimiento que requieran para que se prolongue la vida útil de los mismos, ya que este Instituto tiene activos con una antigüedad mayor a 10 años.</w:t>
      </w:r>
      <w:bookmarkEnd w:id="114"/>
      <w:r w:rsidRPr="00FA379D">
        <w:rPr>
          <w:rFonts w:ascii="Arial" w:hAnsi="Arial" w:cs="Arial"/>
          <w:sz w:val="20"/>
          <w:szCs w:val="20"/>
          <w:lang w:val="es-ES"/>
        </w:rPr>
        <w:t xml:space="preserve"> </w:t>
      </w:r>
    </w:p>
    <w:bookmarkEnd w:id="116"/>
    <w:p w14:paraId="5844FC31" w14:textId="77777777" w:rsidR="005E231E" w:rsidRPr="00FA379D" w:rsidRDefault="005E231E" w:rsidP="00CB41C4">
      <w:pPr>
        <w:tabs>
          <w:tab w:val="left" w:leader="underscore" w:pos="9639"/>
        </w:tabs>
        <w:spacing w:after="0" w:line="240" w:lineRule="auto"/>
        <w:jc w:val="both"/>
        <w:rPr>
          <w:rFonts w:ascii="Arial" w:hAnsi="Arial" w:cs="Arial"/>
          <w:sz w:val="20"/>
          <w:szCs w:val="20"/>
          <w:lang w:val="es-ES"/>
        </w:rPr>
      </w:pPr>
    </w:p>
    <w:p w14:paraId="698BB65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7" w:name="_Hlk30594902"/>
      <w:r w:rsidRPr="00FA379D">
        <w:rPr>
          <w:rFonts w:ascii="Arial" w:hAnsi="Arial" w:cs="Arial"/>
          <w:sz w:val="20"/>
          <w:szCs w:val="20"/>
        </w:rPr>
        <w:lastRenderedPageBreak/>
        <w:t>Adicionalmente, se deben incluir las explicaciones de las principales variaciones en el activo, en cua</w:t>
      </w:r>
      <w:r w:rsidR="005E231E" w:rsidRPr="00FA379D">
        <w:rPr>
          <w:rFonts w:ascii="Arial" w:hAnsi="Arial" w:cs="Arial"/>
          <w:sz w:val="20"/>
          <w:szCs w:val="20"/>
        </w:rPr>
        <w:t>dros comparativos como sigue:</w:t>
      </w:r>
    </w:p>
    <w:bookmarkEnd w:id="111"/>
    <w:bookmarkEnd w:id="115"/>
    <w:p w14:paraId="2FE03AC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83C673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28" w:name="_Hlk125634443"/>
      <w:r w:rsidRPr="00FA379D">
        <w:rPr>
          <w:rFonts w:ascii="Arial" w:hAnsi="Arial" w:cs="Arial"/>
          <w:b/>
          <w:sz w:val="20"/>
          <w:szCs w:val="20"/>
        </w:rPr>
        <w:t>a)</w:t>
      </w:r>
      <w:r w:rsidRPr="00FA379D">
        <w:rPr>
          <w:rFonts w:ascii="Arial" w:hAnsi="Arial" w:cs="Arial"/>
          <w:sz w:val="20"/>
          <w:szCs w:val="20"/>
        </w:rPr>
        <w:t xml:space="preserve"> Inversiones en valores:</w:t>
      </w:r>
    </w:p>
    <w:p w14:paraId="5051AC22"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684582C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DB79BE8"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7E4FE48"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46FBD251"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45C0562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7EB6D3A3"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10"/>
    <w:p w14:paraId="46E20582"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67FA184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008243A6"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2069E157" w14:textId="77777777" w:rsidR="00DD1C9F" w:rsidRPr="00FA379D" w:rsidRDefault="00DD1C9F" w:rsidP="00CB41C4">
      <w:pPr>
        <w:tabs>
          <w:tab w:val="left" w:leader="underscore" w:pos="9639"/>
        </w:tabs>
        <w:spacing w:after="0" w:line="240" w:lineRule="auto"/>
        <w:jc w:val="both"/>
        <w:rPr>
          <w:rFonts w:ascii="Arial" w:hAnsi="Arial" w:cs="Arial"/>
          <w:sz w:val="20"/>
          <w:szCs w:val="20"/>
        </w:rPr>
      </w:pPr>
    </w:p>
    <w:p w14:paraId="18F69CA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p w14:paraId="47E3792F" w14:textId="77777777" w:rsidR="007D1E76" w:rsidRPr="00FA379D" w:rsidRDefault="00DD1C9F"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13"/>
    <w:bookmarkEnd w:id="117"/>
    <w:bookmarkEnd w:id="119"/>
    <w:p w14:paraId="7CACD41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0D51F1AB" w14:textId="77777777" w:rsidR="007D1E76" w:rsidRPr="00FA379D" w:rsidRDefault="007D1E76" w:rsidP="000C3365">
      <w:pPr>
        <w:pStyle w:val="Ttulo2"/>
        <w:rPr>
          <w:rFonts w:ascii="Arial" w:hAnsi="Arial" w:cs="Arial"/>
          <w:b/>
          <w:color w:val="auto"/>
          <w:sz w:val="20"/>
          <w:szCs w:val="20"/>
        </w:rPr>
      </w:pPr>
      <w:bookmarkStart w:id="129" w:name="_Toc508279629"/>
      <w:bookmarkStart w:id="130" w:name="_Hlk14085070"/>
      <w:r w:rsidRPr="00FA379D">
        <w:rPr>
          <w:rFonts w:ascii="Arial" w:hAnsi="Arial" w:cs="Arial"/>
          <w:b/>
          <w:color w:val="auto"/>
          <w:sz w:val="20"/>
          <w:szCs w:val="20"/>
        </w:rPr>
        <w:t>9. Fidei</w:t>
      </w:r>
      <w:r w:rsidR="005E231E" w:rsidRPr="00FA379D">
        <w:rPr>
          <w:rFonts w:ascii="Arial" w:hAnsi="Arial" w:cs="Arial"/>
          <w:b/>
          <w:color w:val="auto"/>
          <w:sz w:val="20"/>
          <w:szCs w:val="20"/>
        </w:rPr>
        <w:t>comisos, Mandatos y Análogos:</w:t>
      </w:r>
      <w:bookmarkEnd w:id="129"/>
    </w:p>
    <w:p w14:paraId="1BB0E94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CF2904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deberá informar:</w:t>
      </w:r>
    </w:p>
    <w:p w14:paraId="3094D55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8C87E2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Por ramo administrativo que los reporta:</w:t>
      </w:r>
    </w:p>
    <w:p w14:paraId="1E9DB149" w14:textId="77777777" w:rsidR="00572FF9" w:rsidRPr="00FA379D" w:rsidRDefault="00572FF9" w:rsidP="00CB41C4">
      <w:pPr>
        <w:tabs>
          <w:tab w:val="left" w:leader="underscore" w:pos="9639"/>
        </w:tabs>
        <w:spacing w:after="0" w:line="240" w:lineRule="auto"/>
        <w:jc w:val="both"/>
        <w:rPr>
          <w:rFonts w:ascii="Arial" w:hAnsi="Arial" w:cs="Arial"/>
          <w:sz w:val="20"/>
          <w:szCs w:val="20"/>
        </w:rPr>
      </w:pPr>
    </w:p>
    <w:p w14:paraId="22A6F9B0" w14:textId="77777777" w:rsidR="007D1E76" w:rsidRPr="00FA379D" w:rsidRDefault="00A3645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23"/>
    <w:p w14:paraId="7AC5A94E" w14:textId="77777777" w:rsidR="00A36452" w:rsidRPr="00FA379D" w:rsidRDefault="00A36452" w:rsidP="00CB41C4">
      <w:pPr>
        <w:tabs>
          <w:tab w:val="left" w:leader="underscore" w:pos="9639"/>
        </w:tabs>
        <w:spacing w:after="0" w:line="240" w:lineRule="auto"/>
        <w:jc w:val="both"/>
        <w:rPr>
          <w:rFonts w:ascii="Arial" w:hAnsi="Arial" w:cs="Arial"/>
          <w:sz w:val="20"/>
          <w:szCs w:val="20"/>
        </w:rPr>
      </w:pPr>
    </w:p>
    <w:p w14:paraId="0BFD0369"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31" w:name="_Hlk22045673"/>
      <w:bookmarkStart w:id="132" w:name="_Hlk37985352"/>
      <w:bookmarkStart w:id="133" w:name="_Hlk69711908"/>
      <w:bookmarkStart w:id="134" w:name="_Hlk77667615"/>
      <w:bookmarkEnd w:id="118"/>
      <w:bookmarkEnd w:id="121"/>
      <w:bookmarkEnd w:id="122"/>
      <w:r w:rsidRPr="00FA379D">
        <w:rPr>
          <w:rFonts w:ascii="Arial" w:hAnsi="Arial" w:cs="Arial"/>
          <w:b/>
          <w:sz w:val="20"/>
          <w:szCs w:val="20"/>
        </w:rPr>
        <w:t>b)</w:t>
      </w:r>
      <w:r w:rsidRPr="00FA379D">
        <w:rPr>
          <w:rFonts w:ascii="Arial" w:hAnsi="Arial" w:cs="Arial"/>
          <w:sz w:val="20"/>
          <w:szCs w:val="20"/>
        </w:rPr>
        <w:t xml:space="preserve"> Enlistar los de mayor monto de disponibilidad, relacionando aquéllos que conforman el 80% de las disponibilidades:</w:t>
      </w:r>
    </w:p>
    <w:bookmarkEnd w:id="120"/>
    <w:bookmarkEnd w:id="125"/>
    <w:p w14:paraId="0478802E" w14:textId="77777777" w:rsidR="00572FF9" w:rsidRPr="00FA379D" w:rsidRDefault="00572FF9" w:rsidP="00CB41C4">
      <w:pPr>
        <w:tabs>
          <w:tab w:val="left" w:leader="underscore" w:pos="9639"/>
        </w:tabs>
        <w:spacing w:after="0" w:line="240" w:lineRule="auto"/>
        <w:jc w:val="both"/>
        <w:rPr>
          <w:rFonts w:ascii="Arial" w:hAnsi="Arial" w:cs="Arial"/>
          <w:sz w:val="20"/>
          <w:szCs w:val="20"/>
        </w:rPr>
      </w:pPr>
    </w:p>
    <w:p w14:paraId="1DDA1E8F" w14:textId="77777777" w:rsidR="00D673AF" w:rsidRPr="00FA379D" w:rsidRDefault="00D673AF" w:rsidP="00CB41C4">
      <w:pPr>
        <w:tabs>
          <w:tab w:val="left" w:leader="underscore" w:pos="9639"/>
        </w:tabs>
        <w:spacing w:after="0" w:line="240" w:lineRule="auto"/>
        <w:jc w:val="both"/>
        <w:rPr>
          <w:rFonts w:ascii="Arial" w:hAnsi="Arial" w:cs="Arial"/>
          <w:sz w:val="20"/>
          <w:szCs w:val="20"/>
        </w:rPr>
      </w:pPr>
      <w:bookmarkStart w:id="135" w:name="_Hlk85201972"/>
      <w:bookmarkStart w:id="136" w:name="_Hlk85201982"/>
      <w:bookmarkEnd w:id="124"/>
    </w:p>
    <w:p w14:paraId="53D3101E" w14:textId="77777777" w:rsidR="007D1E76" w:rsidRPr="00FA379D" w:rsidRDefault="007D1E76" w:rsidP="00B3614D">
      <w:pPr>
        <w:pStyle w:val="Ttulo2"/>
        <w:rPr>
          <w:rFonts w:ascii="Arial" w:hAnsi="Arial" w:cs="Arial"/>
          <w:b/>
          <w:color w:val="auto"/>
          <w:sz w:val="20"/>
          <w:szCs w:val="20"/>
        </w:rPr>
      </w:pPr>
      <w:bookmarkStart w:id="137" w:name="_Toc508279630"/>
      <w:bookmarkStart w:id="138" w:name="_Hlk6143634"/>
      <w:bookmarkStart w:id="139" w:name="_Hlk53541010"/>
      <w:bookmarkEnd w:id="126"/>
      <w:r w:rsidRPr="00FA379D">
        <w:rPr>
          <w:rFonts w:ascii="Arial" w:hAnsi="Arial" w:cs="Arial"/>
          <w:b/>
          <w:color w:val="auto"/>
          <w:sz w:val="20"/>
          <w:szCs w:val="20"/>
        </w:rPr>
        <w:t>10. Reporte de la Recaudación:</w:t>
      </w:r>
      <w:bookmarkEnd w:id="137"/>
    </w:p>
    <w:p w14:paraId="631E234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163BD5C7" w14:textId="77777777" w:rsidR="00572FF9" w:rsidRPr="00FA379D" w:rsidRDefault="00572FF9" w:rsidP="00CB41C4">
      <w:pPr>
        <w:tabs>
          <w:tab w:val="left" w:leader="underscore" w:pos="9639"/>
        </w:tabs>
        <w:spacing w:after="0" w:line="240" w:lineRule="auto"/>
        <w:jc w:val="both"/>
        <w:rPr>
          <w:rFonts w:ascii="Arial" w:hAnsi="Arial" w:cs="Arial"/>
          <w:sz w:val="20"/>
          <w:szCs w:val="20"/>
        </w:rPr>
      </w:pPr>
    </w:p>
    <w:p w14:paraId="1084E041" w14:textId="77777777" w:rsidR="0022583F" w:rsidRPr="00FA379D" w:rsidRDefault="0022583F" w:rsidP="0022583F">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En virtud de los Instrumentos Normativos dirigidos a controlar el ejercicio del gasto público en cumplimiento a los Principios de Racionalidad y Austeridad, los ingresos por concepto de </w:t>
      </w:r>
      <w:r w:rsidRPr="00FA379D">
        <w:rPr>
          <w:rFonts w:ascii="Arial" w:hAnsi="Arial" w:cs="Arial"/>
          <w:b/>
          <w:bCs/>
          <w:sz w:val="20"/>
          <w:szCs w:val="20"/>
          <w:u w:val="single"/>
        </w:rPr>
        <w:t xml:space="preserve">Sanciones </w:t>
      </w:r>
      <w:r w:rsidRPr="00FA379D">
        <w:rPr>
          <w:rFonts w:ascii="Arial" w:hAnsi="Arial" w:cs="Arial"/>
          <w:sz w:val="20"/>
          <w:szCs w:val="20"/>
        </w:rPr>
        <w:t>recaudados por el Instituto de  Infraestructura Fisica Educativa de Guanajuato por un importe de $949,019.46 (Novecientos cuarenta y nueve mil diecinueve pesos 46/100M.N), se cargaron en el ingreso, pero al no estar definido su destino no se realizó la carga en el gasto atendiendo a lo estipulado en el artículo 41 de los Lineamientos Generales de Racionalidad, Austeridad y Disciplina Presupuestal de la Administración Pública Estatal para el Ejercicio Fiscal del 2022, así como de la Circular 09/2022 emitida por la Dirección General de Presupuesto.</w:t>
      </w:r>
    </w:p>
    <w:bookmarkEnd w:id="128"/>
    <w:p w14:paraId="549BD07D" w14:textId="77777777" w:rsidR="0022583F" w:rsidRPr="00FA379D" w:rsidRDefault="0022583F" w:rsidP="0022583F">
      <w:pPr>
        <w:tabs>
          <w:tab w:val="left" w:leader="underscore" w:pos="9639"/>
        </w:tabs>
        <w:spacing w:after="0" w:line="240" w:lineRule="auto"/>
        <w:jc w:val="both"/>
        <w:rPr>
          <w:rFonts w:ascii="Verdana" w:hAnsi="Verdana"/>
          <w:color w:val="222222"/>
          <w:shd w:val="clear" w:color="auto" w:fill="FFFFFF"/>
        </w:rPr>
      </w:pPr>
      <w:r w:rsidRPr="00FA379D">
        <w:rPr>
          <w:rFonts w:ascii="Verdana" w:hAnsi="Verdana"/>
          <w:color w:val="222222"/>
          <w:shd w:val="clear" w:color="auto" w:fill="FFFFFF"/>
        </w:rPr>
        <w:t> </w:t>
      </w:r>
    </w:p>
    <w:p w14:paraId="789A320F" w14:textId="77777777" w:rsidR="0022583F" w:rsidRPr="00FA379D" w:rsidRDefault="0022583F" w:rsidP="0022583F">
      <w:pPr>
        <w:tabs>
          <w:tab w:val="left" w:leader="underscore" w:pos="9639"/>
        </w:tabs>
        <w:spacing w:after="0" w:line="240" w:lineRule="auto"/>
        <w:jc w:val="both"/>
        <w:rPr>
          <w:rFonts w:ascii="Arial" w:hAnsi="Arial" w:cs="Arial"/>
          <w:sz w:val="20"/>
          <w:szCs w:val="20"/>
        </w:rPr>
      </w:pPr>
      <w:bookmarkStart w:id="140" w:name="_Hlk125634455"/>
      <w:r w:rsidRPr="00FA379D">
        <w:rPr>
          <w:rFonts w:ascii="Arial" w:hAnsi="Arial" w:cs="Arial"/>
          <w:sz w:val="20"/>
          <w:szCs w:val="20"/>
        </w:rPr>
        <w:t xml:space="preserve">La Circular 09/2022 emitida por la Dirección General de Presupuesto. dio a conocer los supuestos de "ingresos excedentes" con fuente de financiamiento de ingresos propios 2022, cuyo gasto no se comprobó el destino específico, por lo </w:t>
      </w:r>
      <w:r w:rsidR="00471652" w:rsidRPr="00FA379D">
        <w:rPr>
          <w:rFonts w:ascii="Arial" w:hAnsi="Arial" w:cs="Arial"/>
          <w:sz w:val="20"/>
          <w:szCs w:val="20"/>
        </w:rPr>
        <w:t>tanto,</w:t>
      </w:r>
      <w:r w:rsidRPr="00FA379D">
        <w:rPr>
          <w:rFonts w:ascii="Arial" w:hAnsi="Arial" w:cs="Arial"/>
          <w:sz w:val="20"/>
          <w:szCs w:val="20"/>
        </w:rPr>
        <w:t xml:space="preserve"> únicamente se reflejará dicho desequilibrio en los nuevos fondos, siendo entonces que el resto de los recursos guardarán el equilibrio presupuestal.</w:t>
      </w:r>
    </w:p>
    <w:p w14:paraId="4E7F63CE" w14:textId="77777777" w:rsidR="00D673AF" w:rsidRPr="00FA379D" w:rsidRDefault="00D673AF" w:rsidP="00CB41C4">
      <w:pPr>
        <w:tabs>
          <w:tab w:val="left" w:leader="underscore" w:pos="9639"/>
        </w:tabs>
        <w:spacing w:after="0" w:line="240" w:lineRule="auto"/>
        <w:jc w:val="both"/>
        <w:rPr>
          <w:rFonts w:ascii="Arial" w:hAnsi="Arial" w:cs="Arial"/>
          <w:sz w:val="20"/>
          <w:szCs w:val="20"/>
        </w:rPr>
      </w:pPr>
    </w:p>
    <w:p w14:paraId="0824C78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6066866" w14:textId="77777777" w:rsidR="002E599A" w:rsidRPr="00FA379D" w:rsidRDefault="002E599A" w:rsidP="00CB41C4">
      <w:pPr>
        <w:tabs>
          <w:tab w:val="left" w:leader="underscore" w:pos="9639"/>
        </w:tabs>
        <w:spacing w:after="0" w:line="240" w:lineRule="auto"/>
        <w:jc w:val="both"/>
        <w:rPr>
          <w:rFonts w:ascii="Arial" w:hAnsi="Arial" w:cs="Arial"/>
          <w:sz w:val="20"/>
          <w:szCs w:val="20"/>
        </w:rPr>
      </w:pPr>
    </w:p>
    <w:p w14:paraId="3EDFBDF0" w14:textId="77777777" w:rsidR="002E599A" w:rsidRPr="00FA379D" w:rsidRDefault="002E599A" w:rsidP="002E599A">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El proyecto de recaudación de Ingresos Propios de este Instituto de Infraestructura Física Educativa de Guanajuato es de </w:t>
      </w:r>
      <w:r w:rsidRPr="00FA379D">
        <w:rPr>
          <w:rFonts w:ascii="Arial" w:hAnsi="Arial" w:cs="Arial"/>
          <w:b/>
          <w:bCs/>
          <w:sz w:val="20"/>
          <w:szCs w:val="20"/>
          <w:lang w:val="es-ES"/>
        </w:rPr>
        <w:t xml:space="preserve">$ </w:t>
      </w:r>
      <w:r w:rsidR="00C66CBD" w:rsidRPr="00FA379D">
        <w:rPr>
          <w:rFonts w:ascii="Arial" w:hAnsi="Arial" w:cs="Arial"/>
          <w:b/>
          <w:bCs/>
          <w:sz w:val="20"/>
          <w:szCs w:val="20"/>
          <w:lang w:val="es-ES"/>
        </w:rPr>
        <w:t>1´274,450.00</w:t>
      </w:r>
      <w:r w:rsidRPr="00FA379D">
        <w:rPr>
          <w:rFonts w:ascii="Arial" w:hAnsi="Arial" w:cs="Arial"/>
          <w:b/>
          <w:bCs/>
          <w:sz w:val="20"/>
          <w:szCs w:val="20"/>
          <w:lang w:val="es-ES"/>
        </w:rPr>
        <w:t xml:space="preserve"> (</w:t>
      </w:r>
      <w:r w:rsidR="00C66CBD" w:rsidRPr="00FA379D">
        <w:rPr>
          <w:rFonts w:ascii="Arial" w:hAnsi="Arial" w:cs="Arial"/>
          <w:b/>
          <w:bCs/>
          <w:sz w:val="20"/>
          <w:szCs w:val="20"/>
          <w:lang w:val="es-ES"/>
        </w:rPr>
        <w:t>UN MILLÓN DOSCIENTOS SETENTA Y CUATRO MIL CUATROCIENTOS CINCUENTA</w:t>
      </w:r>
      <w:r w:rsidR="00996971" w:rsidRPr="00FA379D">
        <w:rPr>
          <w:rFonts w:ascii="Arial" w:hAnsi="Arial" w:cs="Arial"/>
          <w:b/>
          <w:bCs/>
          <w:sz w:val="20"/>
          <w:szCs w:val="20"/>
          <w:lang w:val="es-ES"/>
        </w:rPr>
        <w:t xml:space="preserve"> </w:t>
      </w:r>
      <w:r w:rsidRPr="00FA379D">
        <w:rPr>
          <w:rFonts w:ascii="Arial" w:hAnsi="Arial" w:cs="Arial"/>
          <w:b/>
          <w:bCs/>
          <w:sz w:val="20"/>
          <w:szCs w:val="20"/>
          <w:lang w:val="es-ES"/>
        </w:rPr>
        <w:t>PESOS 00/100 M.N.)</w:t>
      </w:r>
      <w:r w:rsidRPr="00FA379D">
        <w:rPr>
          <w:rFonts w:ascii="Arial" w:hAnsi="Arial" w:cs="Arial"/>
          <w:sz w:val="20"/>
          <w:szCs w:val="20"/>
          <w:lang w:val="es-ES"/>
        </w:rPr>
        <w:t xml:space="preserve"> que es el presupuesto asignado en la Ley de </w:t>
      </w:r>
      <w:r w:rsidRPr="00FA379D">
        <w:rPr>
          <w:rFonts w:ascii="Arial" w:hAnsi="Arial" w:cs="Arial"/>
          <w:sz w:val="20"/>
          <w:szCs w:val="20"/>
          <w:lang w:val="es-ES"/>
        </w:rPr>
        <w:lastRenderedPageBreak/>
        <w:t>Ingresos para el estado de Guanajuato 20</w:t>
      </w:r>
      <w:r w:rsidR="0083685F" w:rsidRPr="00FA379D">
        <w:rPr>
          <w:rFonts w:ascii="Arial" w:hAnsi="Arial" w:cs="Arial"/>
          <w:sz w:val="20"/>
          <w:szCs w:val="20"/>
          <w:lang w:val="es-ES"/>
        </w:rPr>
        <w:t>2</w:t>
      </w:r>
      <w:r w:rsidR="00C66CBD" w:rsidRPr="00FA379D">
        <w:rPr>
          <w:rFonts w:ascii="Arial" w:hAnsi="Arial" w:cs="Arial"/>
          <w:sz w:val="20"/>
          <w:szCs w:val="20"/>
          <w:lang w:val="es-ES"/>
        </w:rPr>
        <w:t>2</w:t>
      </w:r>
      <w:r w:rsidRPr="00FA379D">
        <w:rPr>
          <w:rFonts w:ascii="Arial" w:hAnsi="Arial" w:cs="Arial"/>
          <w:sz w:val="20"/>
          <w:szCs w:val="20"/>
          <w:lang w:val="es-ES"/>
        </w:rPr>
        <w:t xml:space="preserve"> más-menos las modificaciones por ampliaciones y reducciones liquidas al mes de Diciembre. </w:t>
      </w:r>
    </w:p>
    <w:bookmarkEnd w:id="127"/>
    <w:p w14:paraId="28867276"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48E1DD47" w14:textId="77777777" w:rsidR="007D1E76" w:rsidRPr="00FA379D" w:rsidRDefault="007D1E76" w:rsidP="000C3365">
      <w:pPr>
        <w:pStyle w:val="Ttulo2"/>
        <w:rPr>
          <w:rFonts w:ascii="Arial" w:hAnsi="Arial" w:cs="Arial"/>
          <w:b/>
          <w:color w:val="auto"/>
          <w:sz w:val="20"/>
          <w:szCs w:val="20"/>
        </w:rPr>
      </w:pPr>
      <w:bookmarkStart w:id="141" w:name="_Toc508279631"/>
      <w:bookmarkStart w:id="142" w:name="_Hlk30594923"/>
      <w:bookmarkStart w:id="143" w:name="_Hlk45506451"/>
      <w:r w:rsidRPr="00FA379D">
        <w:rPr>
          <w:rFonts w:ascii="Arial" w:hAnsi="Arial" w:cs="Arial"/>
          <w:b/>
          <w:color w:val="auto"/>
          <w:sz w:val="20"/>
          <w:szCs w:val="20"/>
        </w:rPr>
        <w:t>11. Información sobre la Deuda y el R</w:t>
      </w:r>
      <w:r w:rsidR="005E231E" w:rsidRPr="00FA379D">
        <w:rPr>
          <w:rFonts w:ascii="Arial" w:hAnsi="Arial" w:cs="Arial"/>
          <w:b/>
          <w:color w:val="auto"/>
          <w:sz w:val="20"/>
          <w:szCs w:val="20"/>
        </w:rPr>
        <w:t>eporte Analítico de la Deuda:</w:t>
      </w:r>
      <w:bookmarkEnd w:id="141"/>
    </w:p>
    <w:p w14:paraId="1BF2C06A"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4ACC7142"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Utilizar al menos los siguientes indicadores</w:t>
      </w:r>
      <w:r w:rsidR="00655B57" w:rsidRPr="00FA379D">
        <w:rPr>
          <w:rFonts w:ascii="Arial" w:hAnsi="Arial" w:cs="Arial"/>
          <w:sz w:val="20"/>
          <w:szCs w:val="20"/>
        </w:rPr>
        <w:t xml:space="preserve"> económicos</w:t>
      </w:r>
      <w:r w:rsidRPr="00FA379D">
        <w:rPr>
          <w:rFonts w:ascii="Arial" w:hAnsi="Arial" w:cs="Arial"/>
          <w:sz w:val="20"/>
          <w:szCs w:val="20"/>
        </w:rPr>
        <w:t>: deuda respecto al PIB y deuda respecto a la recaudación tomando, como mínimo, un período igual o menor a 5 años.</w:t>
      </w:r>
    </w:p>
    <w:p w14:paraId="2021C725"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4AE1ABEF" w14:textId="77777777" w:rsidR="007660C1" w:rsidRPr="00FA379D" w:rsidRDefault="007660C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4E8DD35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1F11FBF"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Información de manera agrupada por tipo de valor gubernamental o instrumento financiero en la que se considere</w:t>
      </w:r>
      <w:r w:rsidR="001973A2" w:rsidRPr="00FA379D">
        <w:rPr>
          <w:rFonts w:ascii="Arial" w:hAnsi="Arial" w:cs="Arial"/>
          <w:sz w:val="20"/>
          <w:szCs w:val="20"/>
        </w:rPr>
        <w:t>n</w:t>
      </w:r>
      <w:r w:rsidRPr="00FA379D">
        <w:rPr>
          <w:rFonts w:ascii="Arial" w:hAnsi="Arial" w:cs="Arial"/>
          <w:sz w:val="20"/>
          <w:szCs w:val="20"/>
        </w:rPr>
        <w:t xml:space="preserve"> intereses, comisiones, tasa, perfil de vencimiento y otros gastos de la deuda.</w:t>
      </w:r>
    </w:p>
    <w:p w14:paraId="0A5BC140"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7D116613" w14:textId="77777777" w:rsidR="007D1E76" w:rsidRPr="00FA379D" w:rsidRDefault="007660C1"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1F85DF17"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DCC3651" w14:textId="77777777" w:rsidR="007D1E76" w:rsidRPr="00FA379D" w:rsidRDefault="007D1E76" w:rsidP="000C3365">
      <w:pPr>
        <w:pStyle w:val="Ttulo2"/>
        <w:rPr>
          <w:rFonts w:ascii="Arial" w:hAnsi="Arial" w:cs="Arial"/>
          <w:b/>
          <w:color w:val="auto"/>
          <w:sz w:val="20"/>
          <w:szCs w:val="20"/>
        </w:rPr>
      </w:pPr>
      <w:bookmarkStart w:id="144" w:name="_Toc508279632"/>
      <w:bookmarkStart w:id="145" w:name="_Hlk14085087"/>
      <w:bookmarkStart w:id="146" w:name="_Hlk14085097"/>
      <w:bookmarkEnd w:id="130"/>
      <w:r w:rsidRPr="00FA379D">
        <w:rPr>
          <w:rFonts w:ascii="Arial" w:hAnsi="Arial" w:cs="Arial"/>
          <w:b/>
          <w:color w:val="auto"/>
          <w:sz w:val="20"/>
          <w:szCs w:val="20"/>
        </w:rPr>
        <w:t>12.</w:t>
      </w:r>
      <w:r w:rsidR="005E231E" w:rsidRPr="00FA379D">
        <w:rPr>
          <w:rFonts w:ascii="Arial" w:hAnsi="Arial" w:cs="Arial"/>
          <w:b/>
          <w:color w:val="auto"/>
          <w:sz w:val="20"/>
          <w:szCs w:val="20"/>
        </w:rPr>
        <w:t xml:space="preserve"> Calificaciones otorgadas:</w:t>
      </w:r>
      <w:bookmarkEnd w:id="144"/>
    </w:p>
    <w:p w14:paraId="4E4CADC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6EB3519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Informar, tanto del ente público como cualquier transacción realizada, que haya sido sujeta a una calificación crediticia:</w:t>
      </w:r>
    </w:p>
    <w:bookmarkEnd w:id="135"/>
    <w:p w14:paraId="704D93FF" w14:textId="77777777" w:rsidR="00F667A4" w:rsidRPr="00FA379D" w:rsidRDefault="00F667A4" w:rsidP="00CB41C4">
      <w:pPr>
        <w:tabs>
          <w:tab w:val="left" w:leader="underscore" w:pos="9639"/>
        </w:tabs>
        <w:spacing w:after="0" w:line="240" w:lineRule="auto"/>
        <w:jc w:val="both"/>
        <w:rPr>
          <w:rFonts w:ascii="Arial" w:hAnsi="Arial" w:cs="Arial"/>
          <w:sz w:val="20"/>
          <w:szCs w:val="20"/>
        </w:rPr>
      </w:pPr>
    </w:p>
    <w:p w14:paraId="6B3399F1" w14:textId="77777777" w:rsidR="007D1E76" w:rsidRPr="00FA379D" w:rsidRDefault="00C87A78"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bookmarkEnd w:id="132"/>
    <w:bookmarkEnd w:id="138"/>
    <w:p w14:paraId="35A5999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D019351" w14:textId="77777777" w:rsidR="007D1E76" w:rsidRPr="00FA379D" w:rsidRDefault="007D1E76" w:rsidP="000C3365">
      <w:pPr>
        <w:pStyle w:val="Ttulo2"/>
        <w:rPr>
          <w:rFonts w:ascii="Arial" w:hAnsi="Arial" w:cs="Arial"/>
          <w:b/>
          <w:color w:val="auto"/>
          <w:sz w:val="20"/>
          <w:szCs w:val="20"/>
        </w:rPr>
      </w:pPr>
      <w:bookmarkStart w:id="147" w:name="_Toc508279633"/>
      <w:bookmarkStart w:id="148" w:name="_Hlk6143667"/>
      <w:bookmarkStart w:id="149" w:name="_Hlk37985386"/>
      <w:bookmarkStart w:id="150" w:name="_Hlk53541045"/>
      <w:bookmarkStart w:id="151" w:name="_Hlk69711958"/>
      <w:bookmarkStart w:id="152" w:name="_Hlk69711975"/>
      <w:bookmarkEnd w:id="131"/>
      <w:bookmarkEnd w:id="139"/>
      <w:r w:rsidRPr="00FA379D">
        <w:rPr>
          <w:rFonts w:ascii="Arial" w:hAnsi="Arial" w:cs="Arial"/>
          <w:b/>
          <w:color w:val="auto"/>
          <w:sz w:val="20"/>
          <w:szCs w:val="20"/>
        </w:rPr>
        <w:t>13. Proceso de Mejora:</w:t>
      </w:r>
      <w:bookmarkEnd w:id="147"/>
    </w:p>
    <w:p w14:paraId="307D4805"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5140A721"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informará de:</w:t>
      </w:r>
    </w:p>
    <w:p w14:paraId="3858897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379F347C"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71AD5C19" w14:textId="77777777" w:rsidR="00B97BC2" w:rsidRPr="00FA379D" w:rsidRDefault="00B97BC2"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Disposiciones administrativas emitidas por la Secretaría de Finanzas y Administración para el año vigente, así como la normativa aplicable en materia del ingreso y gasto.</w:t>
      </w:r>
    </w:p>
    <w:bookmarkEnd w:id="140"/>
    <w:p w14:paraId="22B3303B" w14:textId="77777777" w:rsidR="007D1E76" w:rsidRPr="00FA379D" w:rsidRDefault="007D1E76" w:rsidP="00CB41C4">
      <w:pPr>
        <w:tabs>
          <w:tab w:val="left" w:leader="underscore" w:pos="9639"/>
        </w:tabs>
        <w:spacing w:after="0" w:line="240" w:lineRule="auto"/>
        <w:jc w:val="both"/>
        <w:rPr>
          <w:rFonts w:ascii="Arial" w:hAnsi="Arial" w:cs="Arial"/>
          <w:sz w:val="20"/>
          <w:szCs w:val="20"/>
          <w:lang w:val="es-ES"/>
        </w:rPr>
      </w:pPr>
    </w:p>
    <w:p w14:paraId="4F4E18BB"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bookmarkStart w:id="153" w:name="_Hlk85201997"/>
      <w:bookmarkStart w:id="154" w:name="_Hlk85202007"/>
      <w:bookmarkEnd w:id="134"/>
      <w:bookmarkEnd w:id="136"/>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02179AD9" w14:textId="77777777" w:rsidR="00B97BC2" w:rsidRPr="00FA379D" w:rsidRDefault="00B97BC2" w:rsidP="00CB41C4">
      <w:pPr>
        <w:tabs>
          <w:tab w:val="left" w:leader="underscore" w:pos="9639"/>
        </w:tabs>
        <w:spacing w:after="0" w:line="240" w:lineRule="auto"/>
        <w:jc w:val="both"/>
        <w:rPr>
          <w:rFonts w:ascii="Arial" w:hAnsi="Arial" w:cs="Arial"/>
          <w:sz w:val="20"/>
          <w:szCs w:val="20"/>
        </w:rPr>
      </w:pPr>
    </w:p>
    <w:bookmarkEnd w:id="133"/>
    <w:p w14:paraId="5E9C334C" w14:textId="77777777" w:rsidR="00B97BC2" w:rsidRPr="00FA379D" w:rsidRDefault="00B97BC2" w:rsidP="00B97BC2">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 </w:t>
      </w:r>
    </w:p>
    <w:p w14:paraId="2968DADB" w14:textId="77777777" w:rsidR="004D255F" w:rsidRPr="00FA379D" w:rsidRDefault="004D255F" w:rsidP="00B97BC2">
      <w:pPr>
        <w:tabs>
          <w:tab w:val="left" w:leader="underscore" w:pos="9639"/>
        </w:tabs>
        <w:spacing w:after="0" w:line="240" w:lineRule="auto"/>
        <w:jc w:val="both"/>
        <w:rPr>
          <w:rFonts w:ascii="Arial" w:hAnsi="Arial" w:cs="Arial"/>
          <w:sz w:val="20"/>
          <w:szCs w:val="20"/>
          <w:lang w:val="es-ES"/>
        </w:rPr>
      </w:pPr>
      <w:bookmarkStart w:id="155" w:name="_Hlk535938280"/>
      <w:bookmarkStart w:id="156" w:name="_Hlk45506479"/>
      <w:bookmarkEnd w:id="143"/>
    </w:p>
    <w:p w14:paraId="36A0D1C9" w14:textId="77777777" w:rsidR="00E526AB" w:rsidRPr="00FA379D" w:rsidRDefault="00E526AB" w:rsidP="00B97BC2">
      <w:pPr>
        <w:tabs>
          <w:tab w:val="left" w:leader="underscore" w:pos="9639"/>
        </w:tabs>
        <w:spacing w:after="0" w:line="240" w:lineRule="auto"/>
        <w:jc w:val="both"/>
        <w:rPr>
          <w:rFonts w:ascii="Arial" w:hAnsi="Arial" w:cs="Arial"/>
          <w:sz w:val="20"/>
          <w:szCs w:val="20"/>
          <w:lang w:val="es-ES"/>
        </w:rPr>
      </w:pPr>
    </w:p>
    <w:p w14:paraId="529CD7C5" w14:textId="77777777" w:rsidR="00B97BC2" w:rsidRPr="00FA379D" w:rsidRDefault="00B97BC2"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lang w:val="es-ES"/>
        </w:rPr>
        <w:t xml:space="preserve">Aunado a lo anterior se trabaja mediante el sistema de evaluación al desempeño, donde se monitorea por parte de la Secretaría de Finanzas Inversión y Administración el avance de </w:t>
      </w:r>
      <w:r w:rsidR="00C021B1" w:rsidRPr="00FA379D">
        <w:rPr>
          <w:rFonts w:ascii="Arial" w:hAnsi="Arial" w:cs="Arial"/>
          <w:sz w:val="20"/>
          <w:szCs w:val="20"/>
          <w:lang w:val="es-ES"/>
        </w:rPr>
        <w:t>las metas</w:t>
      </w:r>
      <w:r w:rsidRPr="00FA379D">
        <w:rPr>
          <w:rFonts w:ascii="Arial" w:hAnsi="Arial" w:cs="Arial"/>
          <w:sz w:val="20"/>
          <w:szCs w:val="20"/>
          <w:lang w:val="es-ES"/>
        </w:rPr>
        <w:t>.</w:t>
      </w:r>
      <w:bookmarkEnd w:id="142"/>
    </w:p>
    <w:bookmarkEnd w:id="145"/>
    <w:p w14:paraId="660E92E8" w14:textId="77777777" w:rsidR="00B97BC2" w:rsidRPr="00FA379D" w:rsidRDefault="00B97BC2" w:rsidP="00B97BC2">
      <w:pPr>
        <w:tabs>
          <w:tab w:val="left" w:leader="underscore" w:pos="9639"/>
        </w:tabs>
        <w:spacing w:after="0" w:line="240" w:lineRule="auto"/>
        <w:jc w:val="both"/>
        <w:rPr>
          <w:rFonts w:ascii="Arial" w:hAnsi="Arial" w:cs="Arial"/>
          <w:b/>
          <w:sz w:val="20"/>
          <w:szCs w:val="20"/>
          <w:lang w:val="es-ES"/>
        </w:rPr>
      </w:pPr>
    </w:p>
    <w:p w14:paraId="5826AF2A" w14:textId="77777777" w:rsidR="007D1E76" w:rsidRPr="00FA379D" w:rsidRDefault="007D1E76" w:rsidP="003A21E4">
      <w:pPr>
        <w:pStyle w:val="Ttulo2"/>
        <w:rPr>
          <w:rFonts w:ascii="Arial" w:hAnsi="Arial" w:cs="Arial"/>
          <w:b/>
          <w:color w:val="auto"/>
          <w:sz w:val="20"/>
          <w:szCs w:val="20"/>
        </w:rPr>
      </w:pPr>
      <w:bookmarkStart w:id="157" w:name="_Toc508279634"/>
      <w:bookmarkStart w:id="158" w:name="_Hlk30594949"/>
      <w:r w:rsidRPr="00FA379D">
        <w:rPr>
          <w:rFonts w:ascii="Arial" w:hAnsi="Arial" w:cs="Arial"/>
          <w:b/>
          <w:color w:val="auto"/>
          <w:sz w:val="20"/>
          <w:szCs w:val="20"/>
        </w:rPr>
        <w:t>1</w:t>
      </w:r>
      <w:r w:rsidR="005E231E" w:rsidRPr="00FA379D">
        <w:rPr>
          <w:rFonts w:ascii="Arial" w:hAnsi="Arial" w:cs="Arial"/>
          <w:b/>
          <w:color w:val="auto"/>
          <w:sz w:val="20"/>
          <w:szCs w:val="20"/>
        </w:rPr>
        <w:t>4. Información por Segmentos:</w:t>
      </w:r>
      <w:bookmarkEnd w:id="157"/>
    </w:p>
    <w:p w14:paraId="5F1AB2C6"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4951F0"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7DD92F43" w14:textId="77777777" w:rsidR="00276729" w:rsidRPr="00FA379D" w:rsidRDefault="007D1E76" w:rsidP="00276729">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lastRenderedPageBreak/>
        <w:t>Consecuentemente, esta información contribuye al análisis más preciso de la situación financiera, grados y fuentes de riesgo y crec</w:t>
      </w:r>
      <w:r w:rsidR="005E231E" w:rsidRPr="00FA379D">
        <w:rPr>
          <w:rFonts w:ascii="Arial" w:hAnsi="Arial" w:cs="Arial"/>
          <w:sz w:val="20"/>
          <w:szCs w:val="20"/>
        </w:rPr>
        <w:t>imiento potencial de negocio.</w:t>
      </w:r>
      <w:bookmarkStart w:id="159" w:name="_Toc508279635"/>
    </w:p>
    <w:bookmarkEnd w:id="146"/>
    <w:bookmarkEnd w:id="151"/>
    <w:p w14:paraId="0FF71DB2" w14:textId="77777777" w:rsidR="00276729" w:rsidRPr="00FA379D" w:rsidRDefault="00276729" w:rsidP="00276729">
      <w:pPr>
        <w:tabs>
          <w:tab w:val="left" w:leader="underscore" w:pos="9639"/>
        </w:tabs>
        <w:spacing w:after="0" w:line="240" w:lineRule="auto"/>
        <w:jc w:val="both"/>
        <w:rPr>
          <w:rFonts w:ascii="Arial" w:hAnsi="Arial" w:cs="Arial"/>
          <w:b/>
          <w:sz w:val="20"/>
          <w:szCs w:val="20"/>
        </w:rPr>
      </w:pPr>
    </w:p>
    <w:bookmarkEnd w:id="148"/>
    <w:p w14:paraId="163AEEFD" w14:textId="77777777" w:rsidR="00A204AA" w:rsidRPr="00FA379D" w:rsidRDefault="00A204AA" w:rsidP="00276729">
      <w:pPr>
        <w:tabs>
          <w:tab w:val="left" w:leader="underscore" w:pos="9639"/>
        </w:tabs>
        <w:spacing w:after="0" w:line="240" w:lineRule="auto"/>
        <w:jc w:val="both"/>
        <w:rPr>
          <w:rFonts w:ascii="Arial" w:hAnsi="Arial" w:cs="Arial"/>
          <w:b/>
          <w:sz w:val="20"/>
          <w:szCs w:val="20"/>
        </w:rPr>
      </w:pPr>
    </w:p>
    <w:p w14:paraId="6DEF11A9" w14:textId="77777777" w:rsidR="007D1E76" w:rsidRPr="00FA379D" w:rsidRDefault="007D1E76" w:rsidP="00276729">
      <w:pPr>
        <w:tabs>
          <w:tab w:val="left" w:leader="underscore" w:pos="9639"/>
        </w:tabs>
        <w:spacing w:after="0" w:line="240" w:lineRule="auto"/>
        <w:jc w:val="both"/>
        <w:rPr>
          <w:rFonts w:ascii="Arial" w:hAnsi="Arial" w:cs="Arial"/>
          <w:sz w:val="20"/>
          <w:szCs w:val="20"/>
        </w:rPr>
      </w:pPr>
      <w:bookmarkStart w:id="160" w:name="_Hlk6143703"/>
      <w:bookmarkStart w:id="161" w:name="_Hlk14085147"/>
      <w:bookmarkStart w:id="162" w:name="_Hlk14085202"/>
      <w:bookmarkStart w:id="163" w:name="_Hlk22045727"/>
      <w:bookmarkStart w:id="164" w:name="_Hlk22045883"/>
      <w:bookmarkStart w:id="165" w:name="_Hlk53541085"/>
      <w:bookmarkEnd w:id="150"/>
      <w:r w:rsidRPr="00FA379D">
        <w:rPr>
          <w:rFonts w:ascii="Arial" w:hAnsi="Arial" w:cs="Arial"/>
          <w:b/>
          <w:sz w:val="20"/>
          <w:szCs w:val="20"/>
        </w:rPr>
        <w:t>15. E</w:t>
      </w:r>
      <w:r w:rsidR="005E231E" w:rsidRPr="00FA379D">
        <w:rPr>
          <w:rFonts w:ascii="Arial" w:hAnsi="Arial" w:cs="Arial"/>
          <w:b/>
          <w:sz w:val="20"/>
          <w:szCs w:val="20"/>
        </w:rPr>
        <w:t>ventos Posteriores al Cierre:</w:t>
      </w:r>
      <w:bookmarkEnd w:id="159"/>
    </w:p>
    <w:p w14:paraId="0785719D"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p>
    <w:p w14:paraId="25645932" w14:textId="77777777" w:rsidR="00B97BC2" w:rsidRPr="00FA379D" w:rsidRDefault="007D1E76" w:rsidP="00B97BC2">
      <w:pPr>
        <w:tabs>
          <w:tab w:val="left" w:leader="underscore" w:pos="9639"/>
        </w:tabs>
        <w:spacing w:after="0" w:line="240" w:lineRule="auto"/>
        <w:jc w:val="both"/>
        <w:rPr>
          <w:rFonts w:ascii="Arial" w:hAnsi="Arial" w:cs="Arial"/>
          <w:sz w:val="20"/>
          <w:szCs w:val="20"/>
          <w:lang w:val="es-ES"/>
        </w:rPr>
      </w:pPr>
      <w:r w:rsidRPr="00FA379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FA379D">
        <w:rPr>
          <w:rFonts w:ascii="Arial" w:hAnsi="Arial" w:cs="Arial"/>
          <w:sz w:val="20"/>
          <w:szCs w:val="20"/>
        </w:rPr>
        <w:t>cían a la fecha de cierre.</w:t>
      </w:r>
      <w:r w:rsidR="005E231E" w:rsidRPr="00FA379D">
        <w:rPr>
          <w:rFonts w:ascii="Arial" w:hAnsi="Arial" w:cs="Arial"/>
          <w:sz w:val="20"/>
          <w:szCs w:val="20"/>
        </w:rPr>
        <w:cr/>
      </w:r>
      <w:r w:rsidR="00B97BC2" w:rsidRPr="00FA379D">
        <w:rPr>
          <w:rFonts w:ascii="Arial" w:eastAsia="Times New Roman" w:hAnsi="Arial" w:cs="Arial"/>
          <w:sz w:val="20"/>
          <w:szCs w:val="20"/>
          <w:lang w:val="es-ES" w:eastAsia="es-ES"/>
        </w:rPr>
        <w:t xml:space="preserve"> </w:t>
      </w:r>
      <w:r w:rsidR="00B97BC2" w:rsidRPr="00FA379D">
        <w:rPr>
          <w:rFonts w:ascii="Arial" w:hAnsi="Arial" w:cs="Arial"/>
          <w:sz w:val="20"/>
          <w:szCs w:val="20"/>
          <w:lang w:val="es-ES"/>
        </w:rPr>
        <w:t>No existen eventos posteriores.</w:t>
      </w:r>
    </w:p>
    <w:bookmarkEnd w:id="152"/>
    <w:bookmarkEnd w:id="153"/>
    <w:p w14:paraId="15BE9FBE" w14:textId="77777777" w:rsidR="00B97BC2" w:rsidRPr="00FA379D" w:rsidRDefault="00B97BC2" w:rsidP="00B97BC2">
      <w:pPr>
        <w:tabs>
          <w:tab w:val="left" w:leader="underscore" w:pos="9639"/>
        </w:tabs>
        <w:spacing w:after="0" w:line="240" w:lineRule="auto"/>
        <w:jc w:val="both"/>
        <w:rPr>
          <w:rFonts w:ascii="Arial" w:hAnsi="Arial" w:cs="Arial"/>
          <w:b/>
          <w:sz w:val="20"/>
          <w:szCs w:val="20"/>
          <w:lang w:val="es-ES"/>
        </w:rPr>
      </w:pPr>
    </w:p>
    <w:p w14:paraId="4D0307ED" w14:textId="77777777" w:rsidR="007D1E76" w:rsidRPr="00FA379D" w:rsidRDefault="005E231E" w:rsidP="00276729">
      <w:pPr>
        <w:pStyle w:val="Ttulo2"/>
        <w:rPr>
          <w:rFonts w:ascii="Arial" w:hAnsi="Arial" w:cs="Arial"/>
          <w:b/>
          <w:color w:val="auto"/>
          <w:sz w:val="20"/>
          <w:szCs w:val="20"/>
        </w:rPr>
      </w:pPr>
      <w:bookmarkStart w:id="166" w:name="_Toc508279636"/>
      <w:bookmarkStart w:id="167" w:name="_Hlk37985403"/>
      <w:bookmarkEnd w:id="149"/>
      <w:r w:rsidRPr="00FA379D">
        <w:rPr>
          <w:rFonts w:ascii="Arial" w:hAnsi="Arial" w:cs="Arial"/>
          <w:b/>
          <w:color w:val="auto"/>
          <w:sz w:val="20"/>
          <w:szCs w:val="20"/>
        </w:rPr>
        <w:t>16. Partes Relacionadas:</w:t>
      </w:r>
      <w:bookmarkEnd w:id="166"/>
    </w:p>
    <w:p w14:paraId="0853E904" w14:textId="77777777" w:rsidR="007D1E76" w:rsidRPr="00FA379D" w:rsidRDefault="007D1E76"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Se debe establecer por escrito que no existen partes relacionadas que pudieran ejercer influencia significativa sobre la toma de decisiones financieras y operativas:</w:t>
      </w:r>
    </w:p>
    <w:p w14:paraId="161EF0BC" w14:textId="77777777" w:rsidR="007D1E76" w:rsidRPr="00FA379D" w:rsidRDefault="00B97BC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No aplica</w:t>
      </w:r>
    </w:p>
    <w:p w14:paraId="3C060B34" w14:textId="77777777" w:rsidR="00B3614D" w:rsidRPr="00FA379D" w:rsidRDefault="00B3614D" w:rsidP="00276729">
      <w:pPr>
        <w:pStyle w:val="Ttulo2"/>
        <w:rPr>
          <w:rFonts w:ascii="Arial" w:eastAsia="Calibri" w:hAnsi="Arial" w:cs="Arial"/>
          <w:color w:val="auto"/>
          <w:sz w:val="20"/>
          <w:szCs w:val="20"/>
        </w:rPr>
      </w:pPr>
      <w:bookmarkStart w:id="168" w:name="_Toc508279637"/>
      <w:bookmarkEnd w:id="154"/>
    </w:p>
    <w:p w14:paraId="4EE8987D" w14:textId="77777777" w:rsidR="007D1E76" w:rsidRPr="00FA379D" w:rsidRDefault="007D1E76" w:rsidP="00276729">
      <w:pPr>
        <w:pStyle w:val="Ttulo2"/>
        <w:rPr>
          <w:rFonts w:ascii="Arial" w:hAnsi="Arial" w:cs="Arial"/>
          <w:b/>
          <w:color w:val="auto"/>
          <w:sz w:val="20"/>
          <w:szCs w:val="20"/>
        </w:rPr>
      </w:pPr>
      <w:bookmarkStart w:id="169" w:name="_Hlk45506514"/>
      <w:bookmarkStart w:id="170" w:name="_Hlk85202418"/>
      <w:bookmarkStart w:id="171" w:name="_Hlk125634491"/>
      <w:bookmarkEnd w:id="156"/>
      <w:r w:rsidRPr="00FA379D">
        <w:rPr>
          <w:rFonts w:ascii="Arial" w:hAnsi="Arial" w:cs="Arial"/>
          <w:b/>
          <w:color w:val="auto"/>
          <w:sz w:val="20"/>
          <w:szCs w:val="20"/>
        </w:rPr>
        <w:t xml:space="preserve">17. </w:t>
      </w:r>
      <w:r w:rsidR="001973A2" w:rsidRPr="00FA379D">
        <w:rPr>
          <w:rFonts w:ascii="Arial" w:hAnsi="Arial" w:cs="Arial"/>
          <w:b/>
          <w:color w:val="auto"/>
          <w:sz w:val="20"/>
          <w:szCs w:val="20"/>
        </w:rPr>
        <w:t>Responsabilidad Sobre la Presentación Razonable de la Información Contable</w:t>
      </w:r>
      <w:r w:rsidR="005E231E" w:rsidRPr="00FA379D">
        <w:rPr>
          <w:rFonts w:ascii="Arial" w:hAnsi="Arial" w:cs="Arial"/>
          <w:b/>
          <w:color w:val="auto"/>
          <w:sz w:val="20"/>
          <w:szCs w:val="20"/>
        </w:rPr>
        <w:t>:</w:t>
      </w:r>
      <w:bookmarkEnd w:id="168"/>
    </w:p>
    <w:p w14:paraId="4C2EE201" w14:textId="77777777" w:rsidR="00F40FA6" w:rsidRPr="00FA379D" w:rsidRDefault="00F40FA6" w:rsidP="00CB41C4">
      <w:pPr>
        <w:tabs>
          <w:tab w:val="left" w:leader="underscore" w:pos="9639"/>
        </w:tabs>
        <w:spacing w:after="0" w:line="240" w:lineRule="auto"/>
        <w:jc w:val="both"/>
        <w:rPr>
          <w:rFonts w:ascii="Arial" w:hAnsi="Arial" w:cs="Arial"/>
          <w:sz w:val="20"/>
          <w:szCs w:val="20"/>
        </w:rPr>
      </w:pPr>
    </w:p>
    <w:p w14:paraId="3DA11E19" w14:textId="77777777" w:rsidR="007D1E76" w:rsidRPr="00FA379D" w:rsidRDefault="001973A2" w:rsidP="00CB41C4">
      <w:pPr>
        <w:tabs>
          <w:tab w:val="left" w:leader="underscore" w:pos="9639"/>
        </w:tabs>
        <w:spacing w:after="0" w:line="240" w:lineRule="auto"/>
        <w:jc w:val="both"/>
        <w:rPr>
          <w:rFonts w:ascii="Arial" w:hAnsi="Arial" w:cs="Arial"/>
          <w:sz w:val="20"/>
          <w:szCs w:val="20"/>
        </w:rPr>
      </w:pPr>
      <w:r w:rsidRPr="00FA379D">
        <w:rPr>
          <w:rFonts w:ascii="Arial" w:hAnsi="Arial" w:cs="Arial"/>
          <w:sz w:val="20"/>
          <w:szCs w:val="20"/>
        </w:rPr>
        <w:t xml:space="preserve">La Información Contable </w:t>
      </w:r>
      <w:r w:rsidR="00040D4F" w:rsidRPr="00FA379D">
        <w:rPr>
          <w:rFonts w:ascii="Arial" w:hAnsi="Arial" w:cs="Arial"/>
          <w:sz w:val="20"/>
          <w:szCs w:val="20"/>
        </w:rPr>
        <w:t xml:space="preserve">está </w:t>
      </w:r>
      <w:r w:rsidRPr="00FA379D">
        <w:rPr>
          <w:rFonts w:ascii="Arial" w:hAnsi="Arial" w:cs="Arial"/>
          <w:sz w:val="20"/>
          <w:szCs w:val="20"/>
        </w:rPr>
        <w:t>firmada en cada página de la misma</w:t>
      </w:r>
      <w:r w:rsidR="00040D4F" w:rsidRPr="00FA379D">
        <w:rPr>
          <w:rFonts w:ascii="Arial" w:hAnsi="Arial" w:cs="Arial"/>
          <w:sz w:val="20"/>
          <w:szCs w:val="20"/>
        </w:rPr>
        <w:t xml:space="preserve"> y se </w:t>
      </w:r>
      <w:r w:rsidRPr="00FA379D">
        <w:rPr>
          <w:rFonts w:ascii="Arial" w:hAnsi="Arial" w:cs="Arial"/>
          <w:sz w:val="20"/>
          <w:szCs w:val="20"/>
        </w:rPr>
        <w:t>inclu</w:t>
      </w:r>
      <w:r w:rsidR="00040D4F" w:rsidRPr="00FA379D">
        <w:rPr>
          <w:rFonts w:ascii="Arial" w:hAnsi="Arial" w:cs="Arial"/>
          <w:sz w:val="20"/>
          <w:szCs w:val="20"/>
        </w:rPr>
        <w:t>ye</w:t>
      </w:r>
      <w:r w:rsidRPr="00FA379D">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FA379D">
        <w:rPr>
          <w:rFonts w:ascii="Arial" w:hAnsi="Arial" w:cs="Arial"/>
          <w:sz w:val="20"/>
          <w:szCs w:val="20"/>
        </w:rPr>
        <w:t>es</w:t>
      </w:r>
      <w:r w:rsidRPr="00FA379D">
        <w:rPr>
          <w:rFonts w:ascii="Arial" w:hAnsi="Arial" w:cs="Arial"/>
          <w:sz w:val="20"/>
          <w:szCs w:val="20"/>
        </w:rPr>
        <w:t xml:space="preserve"> aplicable para la información contable consolidada.</w:t>
      </w:r>
    </w:p>
    <w:p w14:paraId="690C87D6" w14:textId="77777777" w:rsidR="007D1E76" w:rsidRPr="00FA379D" w:rsidRDefault="00E3059C" w:rsidP="00615358">
      <w:pPr>
        <w:pBdr>
          <w:bottom w:val="single" w:sz="12" w:space="1" w:color="auto"/>
        </w:pBdr>
        <w:tabs>
          <w:tab w:val="left" w:leader="underscore" w:pos="9639"/>
        </w:tabs>
        <w:spacing w:after="0" w:line="240" w:lineRule="auto"/>
        <w:jc w:val="both"/>
        <w:rPr>
          <w:rFonts w:ascii="Arial" w:hAnsi="Arial" w:cs="Arial"/>
          <w:sz w:val="20"/>
          <w:szCs w:val="20"/>
        </w:rPr>
      </w:pPr>
      <w:bookmarkStart w:id="172" w:name="_Hlk535938377"/>
      <w:bookmarkEnd w:id="155"/>
      <w:r w:rsidRPr="00FA379D">
        <w:rPr>
          <w:rFonts w:ascii="Arial" w:hAnsi="Arial" w:cs="Arial"/>
          <w:sz w:val="20"/>
          <w:szCs w:val="20"/>
        </w:rPr>
        <w:t>Nota 1: Las notas de Gestión Administrativa sólo se presentarán en medio digital, en impreso son opcional (de acuerdo, ver Guía para la entrega de la Cuenta Pública e Información Financiera Trimestral), las notas que no estén contempladas en el formato se agregarán libremente al mismo</w:t>
      </w:r>
      <w:r w:rsidR="00615358" w:rsidRPr="00FA379D">
        <w:rPr>
          <w:rFonts w:ascii="Arial" w:hAnsi="Arial" w:cs="Arial"/>
          <w:sz w:val="20"/>
          <w:szCs w:val="20"/>
        </w:rPr>
        <w:t>.</w:t>
      </w:r>
    </w:p>
    <w:p w14:paraId="20C40605" w14:textId="77777777" w:rsidR="00DC5DAD" w:rsidRPr="00FA379D" w:rsidRDefault="00DC5DAD" w:rsidP="00CB41C4">
      <w:pPr>
        <w:tabs>
          <w:tab w:val="left" w:leader="underscore" w:pos="9639"/>
        </w:tabs>
        <w:spacing w:after="0" w:line="240" w:lineRule="auto"/>
        <w:jc w:val="both"/>
        <w:rPr>
          <w:rFonts w:ascii="Arial" w:hAnsi="Arial" w:cs="Arial"/>
          <w:b/>
          <w:sz w:val="20"/>
          <w:szCs w:val="20"/>
        </w:rPr>
      </w:pPr>
      <w:bookmarkStart w:id="173" w:name="_Hlk22045915"/>
      <w:bookmarkStart w:id="174" w:name="_Hlk22046540"/>
      <w:bookmarkStart w:id="175" w:name="_Hlk30595321"/>
      <w:bookmarkEnd w:id="163"/>
      <w:bookmarkEnd w:id="164"/>
      <w:bookmarkEnd w:id="167"/>
    </w:p>
    <w:p w14:paraId="1B27A92A" w14:textId="316D24EE" w:rsidR="00657BC2" w:rsidRPr="00FA379D" w:rsidRDefault="00A33534" w:rsidP="00CB41C4">
      <w:pPr>
        <w:tabs>
          <w:tab w:val="left" w:leader="underscore" w:pos="9639"/>
        </w:tabs>
        <w:spacing w:after="0" w:line="240" w:lineRule="auto"/>
        <w:jc w:val="both"/>
        <w:rPr>
          <w:rFonts w:ascii="Arial" w:hAnsi="Arial" w:cs="Arial"/>
          <w:b/>
          <w:sz w:val="20"/>
          <w:szCs w:val="20"/>
        </w:rPr>
      </w:pPr>
      <w:r w:rsidRPr="00CE7A0E">
        <w:rPr>
          <w:noProof/>
        </w:rPr>
        <w:drawing>
          <wp:inline distT="0" distB="0" distL="0" distR="0" wp14:anchorId="1C5937F5" wp14:editId="159C8A2A">
            <wp:extent cx="6143625" cy="3609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3609975"/>
                    </a:xfrm>
                    <a:prstGeom prst="rect">
                      <a:avLst/>
                    </a:prstGeom>
                    <a:noFill/>
                    <a:ln>
                      <a:noFill/>
                    </a:ln>
                  </pic:spPr>
                </pic:pic>
              </a:graphicData>
            </a:graphic>
          </wp:inline>
        </w:drawing>
      </w:r>
      <w:bookmarkStart w:id="176" w:name="_Hlk37985428"/>
      <w:bookmarkStart w:id="177" w:name="_Hlk69712022"/>
      <w:bookmarkEnd w:id="158"/>
      <w:bookmarkEnd w:id="165"/>
      <w:bookmarkEnd w:id="169"/>
      <w:bookmarkEnd w:id="170"/>
    </w:p>
    <w:p w14:paraId="5B915E56" w14:textId="77777777" w:rsidR="00657BC2" w:rsidRPr="00FA379D" w:rsidRDefault="00657BC2" w:rsidP="00CB41C4">
      <w:pPr>
        <w:tabs>
          <w:tab w:val="left" w:leader="underscore" w:pos="9639"/>
        </w:tabs>
        <w:spacing w:after="0" w:line="240" w:lineRule="auto"/>
        <w:jc w:val="both"/>
        <w:rPr>
          <w:rFonts w:ascii="Arial" w:hAnsi="Arial" w:cs="Arial"/>
          <w:b/>
          <w:sz w:val="20"/>
          <w:szCs w:val="20"/>
        </w:rPr>
      </w:pPr>
    </w:p>
    <w:p w14:paraId="72DCFE47" w14:textId="77777777" w:rsidR="00AE1F6A" w:rsidRPr="00FA379D" w:rsidRDefault="00AE1F6A" w:rsidP="00CB41C4">
      <w:pPr>
        <w:tabs>
          <w:tab w:val="left" w:leader="underscore" w:pos="9639"/>
        </w:tabs>
        <w:spacing w:after="0" w:line="240" w:lineRule="auto"/>
        <w:jc w:val="both"/>
        <w:rPr>
          <w:rFonts w:ascii="Arial" w:hAnsi="Arial" w:cs="Arial"/>
          <w:sz w:val="20"/>
          <w:szCs w:val="20"/>
        </w:rPr>
      </w:pPr>
      <w:r w:rsidRPr="00FA379D">
        <w:rPr>
          <w:rFonts w:ascii="Arial" w:hAnsi="Arial" w:cs="Arial"/>
          <w:b/>
          <w:sz w:val="20"/>
          <w:szCs w:val="20"/>
        </w:rPr>
        <w:lastRenderedPageBreak/>
        <w:t xml:space="preserve">Nota </w:t>
      </w:r>
      <w:r w:rsidR="00CF1316" w:rsidRPr="00FA379D">
        <w:rPr>
          <w:rFonts w:ascii="Arial" w:hAnsi="Arial" w:cs="Arial"/>
          <w:b/>
          <w:sz w:val="20"/>
          <w:szCs w:val="20"/>
        </w:rPr>
        <w:t>1</w:t>
      </w:r>
      <w:r w:rsidRPr="00FA379D">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bookmarkEnd w:id="171"/>
    <w:bookmarkEnd w:id="175"/>
    <w:p w14:paraId="2313DF5C" w14:textId="77777777" w:rsidR="005A10D6" w:rsidRPr="00FA379D" w:rsidRDefault="005A10D6" w:rsidP="00CB41C4">
      <w:pPr>
        <w:tabs>
          <w:tab w:val="left" w:leader="underscore" w:pos="9639"/>
        </w:tabs>
        <w:spacing w:after="0" w:line="240" w:lineRule="auto"/>
        <w:jc w:val="both"/>
        <w:rPr>
          <w:rFonts w:ascii="Arial" w:hAnsi="Arial" w:cs="Arial"/>
          <w:sz w:val="20"/>
          <w:szCs w:val="20"/>
        </w:rPr>
      </w:pPr>
    </w:p>
    <w:p w14:paraId="4C6C7FBF" w14:textId="77777777" w:rsidR="008414C5" w:rsidRPr="00FA379D" w:rsidRDefault="00E3059C" w:rsidP="00E3059C">
      <w:pPr>
        <w:pBdr>
          <w:bottom w:val="single" w:sz="12" w:space="1" w:color="auto"/>
        </w:pBdr>
        <w:tabs>
          <w:tab w:val="left" w:leader="underscore" w:pos="9639"/>
        </w:tabs>
        <w:spacing w:after="0" w:line="240" w:lineRule="auto"/>
        <w:jc w:val="both"/>
        <w:rPr>
          <w:rFonts w:ascii="Arial" w:hAnsi="Arial" w:cs="Arial"/>
          <w:sz w:val="20"/>
          <w:szCs w:val="20"/>
          <w:lang w:val="es-ES"/>
        </w:rPr>
      </w:pPr>
      <w:bookmarkStart w:id="178" w:name="_Hlk30595334"/>
      <w:bookmarkStart w:id="179" w:name="_Hlk125634507"/>
      <w:bookmarkStart w:id="180" w:name="_Hlk125634531"/>
      <w:r w:rsidRPr="00FA379D">
        <w:rPr>
          <w:rFonts w:ascii="Arial" w:hAnsi="Arial" w:cs="Arial"/>
          <w:sz w:val="20"/>
          <w:szCs w:val="20"/>
          <w:lang w:val="es-ES"/>
        </w:rPr>
        <w:t xml:space="preserve">De acuerdo con el </w:t>
      </w:r>
      <w:r w:rsidRPr="00FA379D">
        <w:rPr>
          <w:rFonts w:ascii="Arial" w:hAnsi="Arial" w:cs="Arial"/>
          <w:b/>
          <w:sz w:val="20"/>
          <w:szCs w:val="20"/>
          <w:lang w:val="es-ES"/>
        </w:rPr>
        <w:t>artículo 13 fracción VIII</w:t>
      </w:r>
      <w:r w:rsidRPr="00FA379D">
        <w:rPr>
          <w:rFonts w:ascii="Arial" w:hAnsi="Arial" w:cs="Arial"/>
          <w:sz w:val="20"/>
          <w:szCs w:val="20"/>
          <w:lang w:val="es-ES"/>
        </w:rPr>
        <w:t xml:space="preserve">, de la Ley de Disciplina Financiera de las Entidades Federativas y los Municipios </w:t>
      </w:r>
      <w:r w:rsidRPr="00FA379D">
        <w:rPr>
          <w:rFonts w:ascii="Arial" w:hAnsi="Arial" w:cs="Arial"/>
          <w:b/>
          <w:sz w:val="20"/>
          <w:szCs w:val="20"/>
          <w:lang w:val="es-ES"/>
        </w:rPr>
        <w:t>(LDF), «</w:t>
      </w:r>
      <w:r w:rsidRPr="00FA379D">
        <w:rPr>
          <w:rFonts w:ascii="Arial" w:hAnsi="Arial" w:cs="Arial"/>
          <w:sz w:val="20"/>
          <w:szCs w:val="20"/>
          <w:lang w:val="es-ES"/>
        </w:rPr>
        <w:t xml:space="preserve">Una vez concluida la vigencia del Presupuesto de Egresos, sólo procederá realizar </w:t>
      </w:r>
      <w:bookmarkEnd w:id="161"/>
      <w:r w:rsidRPr="00FA379D">
        <w:rPr>
          <w:rFonts w:ascii="Arial" w:hAnsi="Arial" w:cs="Arial"/>
          <w:sz w:val="20"/>
          <w:szCs w:val="20"/>
          <w:lang w:val="es-ES"/>
        </w:rPr>
        <w:t xml:space="preserve">pagos con base en dicho presupuesto, por los conceptos efectivamente devengados en el año que corresponda y que se hubieren registrado en el informe de cuentas por pagar y que integran el pasivo circulante al </w:t>
      </w:r>
      <w:r w:rsidRPr="00FA379D">
        <w:rPr>
          <w:rFonts w:ascii="Arial" w:hAnsi="Arial" w:cs="Arial"/>
          <w:b/>
          <w:sz w:val="20"/>
          <w:szCs w:val="20"/>
          <w:lang w:val="es-ES"/>
        </w:rPr>
        <w:t>cierre</w:t>
      </w:r>
      <w:r w:rsidRPr="00FA379D">
        <w:rPr>
          <w:rFonts w:ascii="Arial" w:hAnsi="Arial" w:cs="Arial"/>
          <w:sz w:val="20"/>
          <w:szCs w:val="20"/>
          <w:lang w:val="es-ES"/>
        </w:rPr>
        <w:t xml:space="preserve"> </w:t>
      </w:r>
      <w:r w:rsidRPr="00FA379D">
        <w:rPr>
          <w:rFonts w:ascii="Arial" w:hAnsi="Arial" w:cs="Arial"/>
          <w:b/>
          <w:sz w:val="20"/>
          <w:szCs w:val="20"/>
          <w:lang w:val="es-ES"/>
        </w:rPr>
        <w:t>del ejercicio</w:t>
      </w:r>
      <w:r w:rsidRPr="00FA379D">
        <w:rPr>
          <w:rFonts w:ascii="Arial" w:hAnsi="Arial" w:cs="Arial"/>
          <w:sz w:val="20"/>
          <w:szCs w:val="20"/>
          <w:lang w:val="es-ES"/>
        </w:rPr>
        <w:t>.</w:t>
      </w:r>
      <w:r w:rsidRPr="00FA379D">
        <w:rPr>
          <w:rFonts w:ascii="Arial" w:hAnsi="Arial" w:cs="Arial"/>
          <w:b/>
          <w:sz w:val="20"/>
          <w:szCs w:val="20"/>
          <w:lang w:val="es-ES"/>
        </w:rPr>
        <w:t>»</w:t>
      </w:r>
      <w:bookmarkEnd w:id="160"/>
      <w:bookmarkEnd w:id="172"/>
    </w:p>
    <w:p w14:paraId="796DAC7B" w14:textId="77777777" w:rsidR="00B3614D" w:rsidRPr="00FA379D" w:rsidRDefault="00B3614D" w:rsidP="00E3059C">
      <w:pPr>
        <w:pBdr>
          <w:bottom w:val="single" w:sz="12" w:space="1" w:color="auto"/>
        </w:pBdr>
        <w:tabs>
          <w:tab w:val="left" w:leader="underscore" w:pos="9639"/>
        </w:tabs>
        <w:spacing w:after="0" w:line="240" w:lineRule="auto"/>
        <w:jc w:val="both"/>
        <w:rPr>
          <w:rFonts w:ascii="Arial" w:hAnsi="Arial" w:cs="Arial"/>
          <w:sz w:val="20"/>
          <w:szCs w:val="20"/>
          <w:lang w:val="es-ES"/>
        </w:rPr>
      </w:pPr>
    </w:p>
    <w:p w14:paraId="7F7EF2AD" w14:textId="77777777" w:rsidR="00E3059C" w:rsidRPr="00FA379D" w:rsidRDefault="00E3059C" w:rsidP="00E3059C">
      <w:pPr>
        <w:pBdr>
          <w:bottom w:val="single" w:sz="12" w:space="1" w:color="auto"/>
        </w:pBdr>
        <w:tabs>
          <w:tab w:val="left" w:leader="underscore" w:pos="9639"/>
        </w:tabs>
        <w:spacing w:after="0" w:line="240" w:lineRule="auto"/>
        <w:jc w:val="both"/>
        <w:rPr>
          <w:rFonts w:ascii="Arial" w:hAnsi="Arial" w:cs="Arial"/>
          <w:sz w:val="20"/>
          <w:szCs w:val="20"/>
          <w:lang w:val="es-ES"/>
        </w:rPr>
      </w:pPr>
      <w:bookmarkStart w:id="181" w:name="_Hlk535938397"/>
      <w:bookmarkStart w:id="182" w:name="_Hlk6214032"/>
      <w:bookmarkEnd w:id="162"/>
      <w:r w:rsidRPr="00FA379D">
        <w:rPr>
          <w:rFonts w:ascii="Arial" w:hAnsi="Arial" w:cs="Arial"/>
          <w:sz w:val="20"/>
          <w:szCs w:val="20"/>
          <w:lang w:val="es-ES"/>
        </w:rPr>
        <w:t>Propuesta de cedula:</w:t>
      </w:r>
    </w:p>
    <w:p w14:paraId="4430CAC3" w14:textId="77777777" w:rsidR="00F40FA6" w:rsidRPr="00FA379D" w:rsidRDefault="00F40FA6" w:rsidP="00E3059C">
      <w:pPr>
        <w:pBdr>
          <w:bottom w:val="single" w:sz="12" w:space="1" w:color="auto"/>
        </w:pBdr>
        <w:tabs>
          <w:tab w:val="left" w:leader="underscore" w:pos="9639"/>
        </w:tabs>
        <w:spacing w:after="0" w:line="240" w:lineRule="auto"/>
        <w:jc w:val="both"/>
        <w:rPr>
          <w:rFonts w:ascii="Arial" w:hAnsi="Arial" w:cs="Arial"/>
          <w:sz w:val="20"/>
          <w:szCs w:val="20"/>
          <w:lang w:val="es-ES"/>
        </w:rPr>
      </w:pPr>
    </w:p>
    <w:p w14:paraId="1EDF74AE" w14:textId="77777777" w:rsidR="00276729" w:rsidRPr="00FA379D" w:rsidRDefault="00E3059C" w:rsidP="00E3059C">
      <w:pPr>
        <w:pBdr>
          <w:bottom w:val="single" w:sz="12" w:space="1" w:color="auto"/>
        </w:pBdr>
        <w:tabs>
          <w:tab w:val="left" w:leader="underscore" w:pos="9639"/>
        </w:tabs>
        <w:spacing w:after="0" w:line="240" w:lineRule="auto"/>
        <w:jc w:val="both"/>
        <w:rPr>
          <w:rFonts w:ascii="Arial" w:hAnsi="Arial" w:cs="Arial"/>
          <w:b/>
          <w:sz w:val="20"/>
          <w:szCs w:val="20"/>
          <w:lang w:val="es-ES"/>
        </w:rPr>
      </w:pPr>
      <w:r w:rsidRPr="00FA379D">
        <w:rPr>
          <w:rFonts w:ascii="Arial" w:hAnsi="Arial" w:cs="Arial"/>
          <w:b/>
          <w:sz w:val="20"/>
          <w:szCs w:val="20"/>
          <w:lang w:val="es-ES"/>
        </w:rPr>
        <w:t xml:space="preserve">Devengado que integra el Pasivo circulante al cierre del ejercicio. </w:t>
      </w:r>
    </w:p>
    <w:p w14:paraId="7D8C08E1" w14:textId="77777777" w:rsidR="006532C6" w:rsidRPr="00FA379D" w:rsidRDefault="006532C6" w:rsidP="00A72795">
      <w:pPr>
        <w:rPr>
          <w:rFonts w:ascii="Arial" w:hAnsi="Arial" w:cs="Arial"/>
          <w:sz w:val="20"/>
          <w:szCs w:val="20"/>
          <w:lang w:val="es-ES"/>
        </w:rPr>
      </w:pPr>
    </w:p>
    <w:p w14:paraId="003D9F7F" w14:textId="77777777" w:rsidR="008802E0" w:rsidRPr="00FA379D" w:rsidRDefault="00A72795" w:rsidP="008802E0">
      <w:pPr>
        <w:rPr>
          <w:rFonts w:ascii="Arial" w:hAnsi="Arial" w:cs="Arial"/>
          <w:sz w:val="20"/>
          <w:szCs w:val="20"/>
          <w:lang w:val="es-ES"/>
        </w:rPr>
      </w:pPr>
      <w:r w:rsidRPr="00FA379D">
        <w:rPr>
          <w:rFonts w:ascii="Arial" w:hAnsi="Arial" w:cs="Arial"/>
          <w:sz w:val="20"/>
          <w:szCs w:val="20"/>
          <w:lang w:val="es-ES"/>
        </w:rPr>
        <w:t xml:space="preserve">Bajo protesta de decir verdad declaramos que los Estados Financieros y sus Notas son razonablemente correctos y responsabilidad del </w:t>
      </w:r>
      <w:r w:rsidR="008802E0" w:rsidRPr="00FA379D">
        <w:rPr>
          <w:rFonts w:ascii="Arial" w:hAnsi="Arial" w:cs="Arial"/>
          <w:sz w:val="20"/>
          <w:szCs w:val="20"/>
          <w:lang w:val="es-ES"/>
        </w:rPr>
        <w:t>emisor.</w:t>
      </w:r>
    </w:p>
    <w:bookmarkEnd w:id="173"/>
    <w:bookmarkEnd w:id="174"/>
    <w:bookmarkEnd w:id="176"/>
    <w:bookmarkEnd w:id="177"/>
    <w:bookmarkEnd w:id="178"/>
    <w:bookmarkEnd w:id="179"/>
    <w:bookmarkEnd w:id="180"/>
    <w:bookmarkEnd w:id="181"/>
    <w:bookmarkEnd w:id="182"/>
    <w:p w14:paraId="571C7313" w14:textId="292D7EFC" w:rsidR="00CE7A0E" w:rsidRPr="00CE7A0E" w:rsidRDefault="00A33534" w:rsidP="00FB2669">
      <w:pPr>
        <w:tabs>
          <w:tab w:val="left" w:pos="1617"/>
        </w:tabs>
        <w:rPr>
          <w:rFonts w:ascii="Arial" w:hAnsi="Arial" w:cs="Arial"/>
          <w:sz w:val="20"/>
          <w:szCs w:val="20"/>
          <w:lang w:val="es-ES"/>
        </w:rPr>
      </w:pPr>
      <w:r>
        <w:rPr>
          <w:noProof/>
        </w:rPr>
        <mc:AlternateContent>
          <mc:Choice Requires="wps">
            <w:drawing>
              <wp:anchor distT="0" distB="0" distL="114300" distR="114300" simplePos="0" relativeHeight="251661312" behindDoc="0" locked="0" layoutInCell="1" allowOverlap="1" wp14:anchorId="25C46C4D" wp14:editId="0273A27E">
                <wp:simplePos x="0" y="0"/>
                <wp:positionH relativeFrom="column">
                  <wp:posOffset>8763000</wp:posOffset>
                </wp:positionH>
                <wp:positionV relativeFrom="paragraph">
                  <wp:posOffset>8255</wp:posOffset>
                </wp:positionV>
                <wp:extent cx="1987550" cy="1309370"/>
                <wp:effectExtent l="0" t="0" r="0" b="0"/>
                <wp:wrapNone/>
                <wp:docPr id="8340550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1309370"/>
                        </a:xfrm>
                        <a:prstGeom prst="rect">
                          <a:avLst/>
                        </a:prstGeom>
                        <a:noFill/>
                        <a:ln w="9525" cmpd="sng">
                          <a:noFill/>
                        </a:ln>
                        <a:effectLst/>
                      </wps:spPr>
                      <wps:txbx>
                        <w:txbxContent>
                          <w:p w14:paraId="5BD10995" w14:textId="77777777" w:rsidR="00FB2669" w:rsidRDefault="00FB2669" w:rsidP="00FB2669">
                            <w:pPr>
                              <w:jc w:val="center"/>
                              <w:rPr>
                                <w:rFonts w:eastAsia="Times New Roman"/>
                                <w:color w:val="000000"/>
                                <w:lang w:val="en-US"/>
                              </w:rPr>
                            </w:pPr>
                            <w:r>
                              <w:rPr>
                                <w:rFonts w:eastAsia="Times New Roman"/>
                                <w:color w:val="000000"/>
                                <w:lang w:val="en-US"/>
                              </w:rPr>
                              <w:t>_________________________</w:t>
                            </w:r>
                          </w:p>
                          <w:p w14:paraId="7D698566"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ELABORÓ</w:t>
                            </w:r>
                            <w:r>
                              <w:rPr>
                                <w:rFonts w:eastAsia="Times New Roman"/>
                                <w:color w:val="000000"/>
                                <w:lang w:val="en-US"/>
                              </w:rPr>
                              <w:t xml:space="preserve"> </w:t>
                            </w:r>
                          </w:p>
                          <w:p w14:paraId="542F85F3"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 xml:space="preserve"> L.R.I. Rosa María Navarrete Ibarra</w:t>
                            </w:r>
                          </w:p>
                          <w:p w14:paraId="3E32AAB2"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 xml:space="preserve">Encargada de Información y Seguimiento </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w14:anchorId="25C46C4D" id="_x0000_t202" coordsize="21600,21600" o:spt="202" path="m,l,21600r21600,l21600,xe">
                <v:stroke joinstyle="miter"/>
                <v:path gradientshapeok="t" o:connecttype="rect"/>
              </v:shapetype>
              <v:shape id="Cuadro de texto 6" o:spid="_x0000_s1026" type="#_x0000_t202" style="position:absolute;margin-left:690pt;margin-top:.65pt;width:156.5pt;height:1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" filled="f" stroked="f">
                <v:textbox>
                  <w:txbxContent>
                    <w:p w14:paraId="5BD10995" w14:textId="77777777" w:rsidR="00FB2669" w:rsidRDefault="00FB2669" w:rsidP="00FB2669">
                      <w:pPr>
                        <w:jc w:val="center"/>
                        <w:rPr>
                          <w:rFonts w:eastAsia="Times New Roman"/>
                          <w:color w:val="000000"/>
                          <w:lang w:val="en-US"/>
                        </w:rPr>
                      </w:pPr>
                      <w:r>
                        <w:rPr>
                          <w:rFonts w:eastAsia="Times New Roman"/>
                          <w:color w:val="000000"/>
                          <w:lang w:val="en-US"/>
                        </w:rPr>
                        <w:t>_________________________</w:t>
                      </w:r>
                    </w:p>
                    <w:p w14:paraId="7D698566"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ELABORÓ</w:t>
                      </w:r>
                      <w:r>
                        <w:rPr>
                          <w:rFonts w:eastAsia="Times New Roman"/>
                          <w:color w:val="000000"/>
                          <w:lang w:val="en-US"/>
                        </w:rPr>
                        <w:t xml:space="preserve"> </w:t>
                      </w:r>
                    </w:p>
                    <w:p w14:paraId="542F85F3"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 xml:space="preserve"> L.R.I. Rosa María Navarrete Ibarra</w:t>
                      </w:r>
                    </w:p>
                    <w:p w14:paraId="3E32AAB2" w14:textId="77777777" w:rsidR="00FB2669" w:rsidRDefault="00FB2669" w:rsidP="00FB2669">
                      <w:pPr>
                        <w:jc w:val="center"/>
                        <w:rPr>
                          <w:rFonts w:eastAsia="Times New Roman"/>
                          <w:color w:val="000000"/>
                          <w:sz w:val="16"/>
                          <w:szCs w:val="16"/>
                          <w:lang w:val="en-US"/>
                        </w:rPr>
                      </w:pPr>
                      <w:r>
                        <w:rPr>
                          <w:rFonts w:eastAsia="Times New Roman"/>
                          <w:color w:val="000000"/>
                          <w:sz w:val="16"/>
                          <w:szCs w:val="16"/>
                          <w:lang w:val="en-US"/>
                        </w:rPr>
                        <w:t xml:space="preserve">Encargada de Información y Seguimiento </w:t>
                      </w:r>
                    </w:p>
                  </w:txbxContent>
                </v:textbox>
              </v:shape>
            </w:pict>
          </mc:Fallback>
        </mc:AlternateContent>
      </w:r>
    </w:p>
    <w:p w14:paraId="7977729F" w14:textId="77777777" w:rsidR="00CE7A0E" w:rsidRPr="00CE7A0E" w:rsidRDefault="00CE7A0E" w:rsidP="00CE7A0E">
      <w:pPr>
        <w:rPr>
          <w:rFonts w:ascii="Arial" w:hAnsi="Arial" w:cs="Arial"/>
          <w:sz w:val="20"/>
          <w:szCs w:val="20"/>
          <w:lang w:val="es-ES"/>
        </w:rPr>
      </w:pPr>
    </w:p>
    <w:p w14:paraId="76753A5D" w14:textId="006DC0DA" w:rsidR="00CE7A0E" w:rsidRPr="00CE7A0E" w:rsidRDefault="00A33534" w:rsidP="00CE7A0E">
      <w:pPr>
        <w:rPr>
          <w:rFonts w:ascii="Arial" w:hAnsi="Arial" w:cs="Arial"/>
          <w:sz w:val="20"/>
          <w:szCs w:val="20"/>
          <w:lang w:val="es-ES"/>
        </w:rPr>
      </w:pPr>
      <w:r>
        <w:rPr>
          <w:noProof/>
        </w:rPr>
        <mc:AlternateContent>
          <mc:Choice Requires="wps">
            <w:drawing>
              <wp:anchor distT="0" distB="0" distL="114300" distR="114300" simplePos="0" relativeHeight="251663360" behindDoc="0" locked="0" layoutInCell="1" allowOverlap="1" wp14:anchorId="7B7B8595" wp14:editId="4AECFB33">
                <wp:simplePos x="0" y="0"/>
                <wp:positionH relativeFrom="column">
                  <wp:posOffset>4191000</wp:posOffset>
                </wp:positionH>
                <wp:positionV relativeFrom="paragraph">
                  <wp:posOffset>75565</wp:posOffset>
                </wp:positionV>
                <wp:extent cx="2257425" cy="1125855"/>
                <wp:effectExtent l="0" t="0" r="0" b="0"/>
                <wp:wrapNone/>
                <wp:docPr id="159056951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1125855"/>
                        </a:xfrm>
                        <a:prstGeom prst="rect">
                          <a:avLst/>
                        </a:prstGeom>
                        <a:noFill/>
                        <a:ln w="9525" cmpd="sng">
                          <a:noFill/>
                        </a:ln>
                        <a:effectLst/>
                      </wps:spPr>
                      <wps:txbx>
                        <w:txbxContent>
                          <w:p w14:paraId="6A3BE7F0" w14:textId="77777777" w:rsidR="00C404EE" w:rsidRPr="00C404EE" w:rsidRDefault="00C404EE" w:rsidP="00C404EE">
                            <w:pPr>
                              <w:pStyle w:val="Sinespaciado"/>
                              <w:jc w:val="center"/>
                              <w:rPr>
                                <w:sz w:val="20"/>
                                <w:szCs w:val="20"/>
                                <w:lang w:val="en-US"/>
                              </w:rPr>
                            </w:pPr>
                            <w:r w:rsidRPr="00C404EE">
                              <w:rPr>
                                <w:sz w:val="20"/>
                                <w:szCs w:val="20"/>
                                <w:lang w:val="en-US"/>
                              </w:rPr>
                              <w:t>_____________________________</w:t>
                            </w:r>
                          </w:p>
                          <w:p w14:paraId="173DCF96" w14:textId="77777777" w:rsidR="00C404EE" w:rsidRPr="00C404EE" w:rsidRDefault="00C404EE" w:rsidP="00C404EE">
                            <w:pPr>
                              <w:pStyle w:val="Sinespaciado"/>
                              <w:jc w:val="center"/>
                              <w:rPr>
                                <w:sz w:val="16"/>
                                <w:szCs w:val="16"/>
                              </w:rPr>
                            </w:pPr>
                            <w:r w:rsidRPr="00C404EE">
                              <w:rPr>
                                <w:sz w:val="16"/>
                                <w:szCs w:val="16"/>
                              </w:rPr>
                              <w:t>REVISÓ</w:t>
                            </w:r>
                          </w:p>
                          <w:p w14:paraId="39516876" w14:textId="77777777" w:rsidR="00C404EE" w:rsidRPr="00C404EE" w:rsidRDefault="00C404EE" w:rsidP="00C404EE">
                            <w:pPr>
                              <w:pStyle w:val="Sinespaciado"/>
                              <w:jc w:val="center"/>
                              <w:rPr>
                                <w:sz w:val="16"/>
                                <w:szCs w:val="16"/>
                              </w:rPr>
                            </w:pPr>
                            <w:r w:rsidRPr="00C404EE">
                              <w:rPr>
                                <w:sz w:val="16"/>
                                <w:szCs w:val="16"/>
                              </w:rPr>
                              <w:t>C.P. Juan Antonio Ornelas Villa</w:t>
                            </w:r>
                          </w:p>
                          <w:p w14:paraId="03214ED6" w14:textId="77777777" w:rsidR="00C404EE" w:rsidRPr="00C404EE" w:rsidRDefault="00C404EE" w:rsidP="00C404EE">
                            <w:pPr>
                              <w:pStyle w:val="Sinespaciado"/>
                              <w:jc w:val="center"/>
                              <w:rPr>
                                <w:sz w:val="16"/>
                                <w:szCs w:val="16"/>
                              </w:rPr>
                            </w:pPr>
                            <w:r w:rsidRPr="00C404EE">
                              <w:rPr>
                                <w:sz w:val="16"/>
                                <w:szCs w:val="16"/>
                              </w:rPr>
                              <w:t>Director de Control Presupuestal y Contabilidad Gubernamental SICOM</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B7B8595" id="Cuadro de texto 5" o:spid="_x0000_s1027" type="#_x0000_t202" style="position:absolute;margin-left:330pt;margin-top:5.95pt;width:177.7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" filled="f" stroked="f">
                <v:textbox>
                  <w:txbxContent>
                    <w:p w14:paraId="6A3BE7F0" w14:textId="77777777" w:rsidR="00C404EE" w:rsidRPr="00C404EE" w:rsidRDefault="00C404EE" w:rsidP="00C404EE">
                      <w:pPr>
                        <w:pStyle w:val="Sinespaciado"/>
                        <w:jc w:val="center"/>
                        <w:rPr>
                          <w:sz w:val="20"/>
                          <w:szCs w:val="20"/>
                          <w:lang w:val="en-US"/>
                        </w:rPr>
                      </w:pPr>
                      <w:r w:rsidRPr="00C404EE">
                        <w:rPr>
                          <w:sz w:val="20"/>
                          <w:szCs w:val="20"/>
                          <w:lang w:val="en-US"/>
                        </w:rPr>
                        <w:t>_____________________________</w:t>
                      </w:r>
                    </w:p>
                    <w:p w14:paraId="173DCF96" w14:textId="77777777" w:rsidR="00C404EE" w:rsidRPr="00C404EE" w:rsidRDefault="00C404EE" w:rsidP="00C404EE">
                      <w:pPr>
                        <w:pStyle w:val="Sinespaciado"/>
                        <w:jc w:val="center"/>
                        <w:rPr>
                          <w:sz w:val="16"/>
                          <w:szCs w:val="16"/>
                        </w:rPr>
                      </w:pPr>
                      <w:r w:rsidRPr="00C404EE">
                        <w:rPr>
                          <w:sz w:val="16"/>
                          <w:szCs w:val="16"/>
                        </w:rPr>
                        <w:t>REVISÓ</w:t>
                      </w:r>
                    </w:p>
                    <w:p w14:paraId="39516876" w14:textId="77777777" w:rsidR="00C404EE" w:rsidRPr="00C404EE" w:rsidRDefault="00C404EE" w:rsidP="00C404EE">
                      <w:pPr>
                        <w:pStyle w:val="Sinespaciado"/>
                        <w:jc w:val="center"/>
                        <w:rPr>
                          <w:sz w:val="16"/>
                          <w:szCs w:val="16"/>
                        </w:rPr>
                      </w:pPr>
                      <w:r w:rsidRPr="00C404EE">
                        <w:rPr>
                          <w:sz w:val="16"/>
                          <w:szCs w:val="16"/>
                        </w:rPr>
                        <w:t>C.P. Juan Antonio Ornelas Villa</w:t>
                      </w:r>
                    </w:p>
                    <w:p w14:paraId="03214ED6" w14:textId="77777777" w:rsidR="00C404EE" w:rsidRPr="00C404EE" w:rsidRDefault="00C404EE" w:rsidP="00C404EE">
                      <w:pPr>
                        <w:pStyle w:val="Sinespaciado"/>
                        <w:jc w:val="center"/>
                        <w:rPr>
                          <w:sz w:val="16"/>
                          <w:szCs w:val="16"/>
                        </w:rPr>
                      </w:pPr>
                      <w:r w:rsidRPr="00C404EE">
                        <w:rPr>
                          <w:sz w:val="16"/>
                          <w:szCs w:val="16"/>
                        </w:rPr>
                        <w:t>Director de Control Presupuestal y Contabilidad Gubernamental SICOM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CC0AD7F" wp14:editId="62EC1A04">
                <wp:simplePos x="0" y="0"/>
                <wp:positionH relativeFrom="column">
                  <wp:posOffset>1943100</wp:posOffset>
                </wp:positionH>
                <wp:positionV relativeFrom="paragraph">
                  <wp:posOffset>75565</wp:posOffset>
                </wp:positionV>
                <wp:extent cx="2257425" cy="1236345"/>
                <wp:effectExtent l="0" t="0" r="0" b="0"/>
                <wp:wrapNone/>
                <wp:docPr id="194116572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1236345"/>
                        </a:xfrm>
                        <a:prstGeom prst="rect">
                          <a:avLst/>
                        </a:prstGeom>
                        <a:noFill/>
                        <a:ln w="9525" cmpd="sng">
                          <a:noFill/>
                        </a:ln>
                        <a:effectLst/>
                      </wps:spPr>
                      <wps:txbx>
                        <w:txbxContent>
                          <w:p w14:paraId="5EBD34B9" w14:textId="77777777" w:rsidR="00C404EE" w:rsidRDefault="00C404EE" w:rsidP="00C404EE">
                            <w:pPr>
                              <w:pStyle w:val="Sinespaciado"/>
                              <w:jc w:val="center"/>
                              <w:rPr>
                                <w:lang w:val="en-US"/>
                              </w:rPr>
                            </w:pPr>
                            <w:r>
                              <w:rPr>
                                <w:lang w:val="en-US"/>
                              </w:rPr>
                              <w:t>_____________________________</w:t>
                            </w:r>
                          </w:p>
                          <w:p w14:paraId="1B9C7912" w14:textId="77777777" w:rsidR="00C404EE" w:rsidRDefault="00C404EE" w:rsidP="00C404EE">
                            <w:pPr>
                              <w:pStyle w:val="Sinespaciado"/>
                              <w:jc w:val="center"/>
                              <w:rPr>
                                <w:sz w:val="16"/>
                                <w:szCs w:val="16"/>
                                <w:lang w:val="en-US"/>
                              </w:rPr>
                            </w:pPr>
                            <w:r>
                              <w:rPr>
                                <w:sz w:val="16"/>
                                <w:szCs w:val="16"/>
                                <w:lang w:val="en-US"/>
                              </w:rPr>
                              <w:t>REVISÓ</w:t>
                            </w:r>
                          </w:p>
                          <w:p w14:paraId="5CDD758A" w14:textId="77777777" w:rsidR="00C404EE" w:rsidRDefault="00C404EE" w:rsidP="00C404EE">
                            <w:pPr>
                              <w:pStyle w:val="Sinespaciado"/>
                              <w:jc w:val="center"/>
                              <w:rPr>
                                <w:sz w:val="16"/>
                                <w:szCs w:val="16"/>
                                <w:lang w:val="en-US"/>
                              </w:rPr>
                            </w:pPr>
                            <w:r>
                              <w:rPr>
                                <w:sz w:val="16"/>
                                <w:szCs w:val="16"/>
                                <w:lang w:val="en-US"/>
                              </w:rPr>
                              <w:t>C.P. Cecilio Zamarripa Aguirre</w:t>
                            </w:r>
                          </w:p>
                          <w:p w14:paraId="36F30C58" w14:textId="77777777" w:rsidR="00C404EE" w:rsidRDefault="00C404EE" w:rsidP="00C404EE">
                            <w:pPr>
                              <w:pStyle w:val="Sinespaciado"/>
                              <w:jc w:val="center"/>
                              <w:rPr>
                                <w:sz w:val="16"/>
                                <w:szCs w:val="16"/>
                                <w:lang w:val="es-ES"/>
                              </w:rPr>
                            </w:pPr>
                            <w:r>
                              <w:rPr>
                                <w:sz w:val="16"/>
                                <w:szCs w:val="16"/>
                                <w:lang w:val="es-ES"/>
                              </w:rPr>
                              <w:t>Coordinación  De Seguimiento Administrativo De Infraestructura Educativa</w:t>
                            </w:r>
                          </w:p>
                          <w:p w14:paraId="252D6450" w14:textId="77777777" w:rsidR="00C404EE" w:rsidRDefault="00C404EE" w:rsidP="00C404EE">
                            <w:pPr>
                              <w:rPr>
                                <w:rFonts w:ascii="Times New Roman" w:eastAsia="Times New Roman" w:hAnsi="Times New Roman"/>
                                <w:color w:val="000000"/>
                                <w:sz w:val="24"/>
                                <w:szCs w:val="24"/>
                                <w:lang w:val="en-US"/>
                              </w:rPr>
                            </w:pPr>
                            <w:r>
                              <w:rPr>
                                <w:rFonts w:eastAsia="Times New Roman"/>
                                <w:color w:val="000000"/>
                                <w:lang w:val="en-US"/>
                              </w:rPr>
                              <w:t>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CC0AD7F" id="Cuadro de texto 4" o:spid="_x0000_s1028" type="#_x0000_t202" style="position:absolute;margin-left:153pt;margin-top:5.95pt;width:177.75pt;height:9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" filled="f" stroked="f">
                <v:textbox>
                  <w:txbxContent>
                    <w:p w14:paraId="5EBD34B9" w14:textId="77777777" w:rsidR="00C404EE" w:rsidRDefault="00C404EE" w:rsidP="00C404EE">
                      <w:pPr>
                        <w:pStyle w:val="Sinespaciado"/>
                        <w:jc w:val="center"/>
                        <w:rPr>
                          <w:lang w:val="en-US"/>
                        </w:rPr>
                      </w:pPr>
                      <w:r>
                        <w:rPr>
                          <w:lang w:val="en-US"/>
                        </w:rPr>
                        <w:t>_____________________________</w:t>
                      </w:r>
                    </w:p>
                    <w:p w14:paraId="1B9C7912" w14:textId="77777777" w:rsidR="00C404EE" w:rsidRDefault="00C404EE" w:rsidP="00C404EE">
                      <w:pPr>
                        <w:pStyle w:val="Sinespaciado"/>
                        <w:jc w:val="center"/>
                        <w:rPr>
                          <w:sz w:val="16"/>
                          <w:szCs w:val="16"/>
                          <w:lang w:val="en-US"/>
                        </w:rPr>
                      </w:pPr>
                      <w:r>
                        <w:rPr>
                          <w:sz w:val="16"/>
                          <w:szCs w:val="16"/>
                          <w:lang w:val="en-US"/>
                        </w:rPr>
                        <w:t>REVISÓ</w:t>
                      </w:r>
                    </w:p>
                    <w:p w14:paraId="5CDD758A" w14:textId="77777777" w:rsidR="00C404EE" w:rsidRDefault="00C404EE" w:rsidP="00C404EE">
                      <w:pPr>
                        <w:pStyle w:val="Sinespaciado"/>
                        <w:jc w:val="center"/>
                        <w:rPr>
                          <w:sz w:val="16"/>
                          <w:szCs w:val="16"/>
                          <w:lang w:val="en-US"/>
                        </w:rPr>
                      </w:pPr>
                      <w:r>
                        <w:rPr>
                          <w:sz w:val="16"/>
                          <w:szCs w:val="16"/>
                          <w:lang w:val="en-US"/>
                        </w:rPr>
                        <w:t>C.P. Cecilio Zamarripa Aguirre</w:t>
                      </w:r>
                    </w:p>
                    <w:p w14:paraId="36F30C58" w14:textId="77777777" w:rsidR="00C404EE" w:rsidRDefault="00C404EE" w:rsidP="00C404EE">
                      <w:pPr>
                        <w:pStyle w:val="Sinespaciado"/>
                        <w:jc w:val="center"/>
                        <w:rPr>
                          <w:sz w:val="16"/>
                          <w:szCs w:val="16"/>
                          <w:lang w:val="es-ES"/>
                        </w:rPr>
                      </w:pPr>
                      <w:r>
                        <w:rPr>
                          <w:sz w:val="16"/>
                          <w:szCs w:val="16"/>
                          <w:lang w:val="es-ES"/>
                        </w:rPr>
                        <w:t>Coordinación  De Seguimiento Administrativo De Infraestructura Educativa</w:t>
                      </w:r>
                    </w:p>
                    <w:p w14:paraId="252D6450" w14:textId="77777777" w:rsidR="00C404EE" w:rsidRDefault="00C404EE" w:rsidP="00C404EE">
                      <w:pPr>
                        <w:rPr>
                          <w:rFonts w:ascii="Times New Roman" w:eastAsia="Times New Roman" w:hAnsi="Times New Roman"/>
                          <w:color w:val="000000"/>
                          <w:sz w:val="24"/>
                          <w:szCs w:val="24"/>
                          <w:lang w:val="en-US"/>
                        </w:rPr>
                      </w:pPr>
                      <w:r>
                        <w:rPr>
                          <w:rFonts w:eastAsia="Times New Roman"/>
                          <w:color w:val="000000"/>
                          <w:lang w:val="en-US"/>
                        </w:rPr>
                        <w:t>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CCD175" wp14:editId="31E0D164">
                <wp:simplePos x="0" y="0"/>
                <wp:positionH relativeFrom="column">
                  <wp:posOffset>0</wp:posOffset>
                </wp:positionH>
                <wp:positionV relativeFrom="paragraph">
                  <wp:posOffset>75565</wp:posOffset>
                </wp:positionV>
                <wp:extent cx="1656080" cy="1134110"/>
                <wp:effectExtent l="0" t="0" r="0" b="0"/>
                <wp:wrapNone/>
                <wp:docPr id="73241175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1134110"/>
                        </a:xfrm>
                        <a:prstGeom prst="rect">
                          <a:avLst/>
                        </a:prstGeom>
                        <a:noFill/>
                        <a:ln w="9525" cmpd="sng">
                          <a:noFill/>
                        </a:ln>
                        <a:effectLst/>
                      </wps:spPr>
                      <wps:txbx>
                        <w:txbxContent>
                          <w:p w14:paraId="6D940996" w14:textId="77777777" w:rsidR="00FB2669" w:rsidRDefault="00FB2669" w:rsidP="00C404EE">
                            <w:pPr>
                              <w:pStyle w:val="Sinespaciado"/>
                              <w:rPr>
                                <w:lang w:val="en-US"/>
                              </w:rPr>
                            </w:pPr>
                            <w:r>
                              <w:rPr>
                                <w:lang w:val="en-US"/>
                              </w:rPr>
                              <w:t xml:space="preserve">_____________________ </w:t>
                            </w:r>
                          </w:p>
                          <w:p w14:paraId="6340AC96" w14:textId="77777777" w:rsidR="00FB2669" w:rsidRPr="00C404EE" w:rsidRDefault="00FB2669" w:rsidP="00C404EE">
                            <w:pPr>
                              <w:pStyle w:val="Sinespaciado"/>
                              <w:jc w:val="center"/>
                              <w:rPr>
                                <w:sz w:val="16"/>
                                <w:szCs w:val="16"/>
                              </w:rPr>
                            </w:pPr>
                            <w:r w:rsidRPr="00C404EE">
                              <w:rPr>
                                <w:sz w:val="16"/>
                                <w:szCs w:val="16"/>
                              </w:rPr>
                              <w:t>AUTORIZÓ</w:t>
                            </w:r>
                          </w:p>
                          <w:p w14:paraId="4329E250" w14:textId="77777777" w:rsidR="00FB2669" w:rsidRPr="00C404EE" w:rsidRDefault="00FB2669" w:rsidP="00C404EE">
                            <w:pPr>
                              <w:pStyle w:val="Sinespaciado"/>
                              <w:jc w:val="center"/>
                              <w:rPr>
                                <w:sz w:val="16"/>
                                <w:szCs w:val="16"/>
                              </w:rPr>
                            </w:pPr>
                            <w:r w:rsidRPr="00C404EE">
                              <w:rPr>
                                <w:sz w:val="16"/>
                                <w:szCs w:val="16"/>
                              </w:rPr>
                              <w:t>C.P. Luis Enrique Ramos Pérez</w:t>
                            </w:r>
                          </w:p>
                          <w:p w14:paraId="38DBFF83" w14:textId="77777777" w:rsidR="00FB2669" w:rsidRPr="00C404EE" w:rsidRDefault="00FB2669" w:rsidP="00C404EE">
                            <w:pPr>
                              <w:pStyle w:val="Sinespaciado"/>
                              <w:jc w:val="center"/>
                              <w:rPr>
                                <w:sz w:val="16"/>
                                <w:szCs w:val="16"/>
                              </w:rPr>
                            </w:pPr>
                            <w:r w:rsidRPr="00C404EE">
                              <w:rPr>
                                <w:sz w:val="16"/>
                                <w:szCs w:val="16"/>
                              </w:rPr>
                              <w:t>Director General de Administración e Inversión SICOM</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16CCD175" id="Cuadro de texto 3" o:spid="_x0000_s1029" type="#_x0000_t202" style="position:absolute;margin-left:0;margin-top:5.95pt;width:130.4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" filled="f" stroked="f">
                <v:textbox>
                  <w:txbxContent>
                    <w:p w14:paraId="6D940996" w14:textId="77777777" w:rsidR="00FB2669" w:rsidRDefault="00FB2669" w:rsidP="00C404EE">
                      <w:pPr>
                        <w:pStyle w:val="Sinespaciado"/>
                        <w:rPr>
                          <w:lang w:val="en-US"/>
                        </w:rPr>
                      </w:pPr>
                      <w:r>
                        <w:rPr>
                          <w:lang w:val="en-US"/>
                        </w:rPr>
                        <w:t xml:space="preserve">_____________________ </w:t>
                      </w:r>
                    </w:p>
                    <w:p w14:paraId="6340AC96" w14:textId="77777777" w:rsidR="00FB2669" w:rsidRPr="00C404EE" w:rsidRDefault="00FB2669" w:rsidP="00C404EE">
                      <w:pPr>
                        <w:pStyle w:val="Sinespaciado"/>
                        <w:jc w:val="center"/>
                        <w:rPr>
                          <w:sz w:val="16"/>
                          <w:szCs w:val="16"/>
                        </w:rPr>
                      </w:pPr>
                      <w:r w:rsidRPr="00C404EE">
                        <w:rPr>
                          <w:sz w:val="16"/>
                          <w:szCs w:val="16"/>
                        </w:rPr>
                        <w:t>AUTORIZÓ</w:t>
                      </w:r>
                    </w:p>
                    <w:p w14:paraId="4329E250" w14:textId="77777777" w:rsidR="00FB2669" w:rsidRPr="00C404EE" w:rsidRDefault="00FB2669" w:rsidP="00C404EE">
                      <w:pPr>
                        <w:pStyle w:val="Sinespaciado"/>
                        <w:jc w:val="center"/>
                        <w:rPr>
                          <w:sz w:val="16"/>
                          <w:szCs w:val="16"/>
                        </w:rPr>
                      </w:pPr>
                      <w:r w:rsidRPr="00C404EE">
                        <w:rPr>
                          <w:sz w:val="16"/>
                          <w:szCs w:val="16"/>
                        </w:rPr>
                        <w:t>C.P. Luis Enrique Ramos Pérez</w:t>
                      </w:r>
                    </w:p>
                    <w:p w14:paraId="38DBFF83" w14:textId="77777777" w:rsidR="00FB2669" w:rsidRPr="00C404EE" w:rsidRDefault="00FB2669" w:rsidP="00C404EE">
                      <w:pPr>
                        <w:pStyle w:val="Sinespaciado"/>
                        <w:jc w:val="center"/>
                        <w:rPr>
                          <w:sz w:val="16"/>
                          <w:szCs w:val="16"/>
                        </w:rPr>
                      </w:pPr>
                      <w:r w:rsidRPr="00C404EE">
                        <w:rPr>
                          <w:sz w:val="16"/>
                          <w:szCs w:val="16"/>
                        </w:rPr>
                        <w:t>Director General de Administración e Inversión SICOM</w:t>
                      </w:r>
                    </w:p>
                  </w:txbxContent>
                </v:textbox>
              </v:shape>
            </w:pict>
          </mc:Fallback>
        </mc:AlternateContent>
      </w:r>
    </w:p>
    <w:p w14:paraId="0A4D04B0" w14:textId="77777777" w:rsidR="00CE7A0E" w:rsidRPr="00CE7A0E" w:rsidRDefault="00CE7A0E" w:rsidP="00CE7A0E">
      <w:pPr>
        <w:rPr>
          <w:rFonts w:ascii="Arial" w:hAnsi="Arial" w:cs="Arial"/>
          <w:sz w:val="20"/>
          <w:szCs w:val="20"/>
          <w:lang w:val="es-ES"/>
        </w:rPr>
      </w:pPr>
    </w:p>
    <w:p w14:paraId="47B99400" w14:textId="1F6F6514" w:rsidR="00CE7A0E" w:rsidRPr="00CE7A0E" w:rsidRDefault="00A33534" w:rsidP="00CE7A0E">
      <w:pPr>
        <w:rPr>
          <w:rFonts w:ascii="Arial" w:hAnsi="Arial" w:cs="Arial"/>
          <w:sz w:val="20"/>
          <w:szCs w:val="20"/>
          <w:lang w:val="es-ES"/>
        </w:rPr>
      </w:pPr>
      <w:r>
        <w:rPr>
          <w:noProof/>
        </w:rPr>
        <mc:AlternateContent>
          <mc:Choice Requires="wps">
            <w:drawing>
              <wp:anchor distT="0" distB="0" distL="114300" distR="114300" simplePos="0" relativeHeight="251657216" behindDoc="0" locked="0" layoutInCell="1" allowOverlap="1" wp14:anchorId="4A8C33B2" wp14:editId="547173AC">
                <wp:simplePos x="0" y="0"/>
                <wp:positionH relativeFrom="column">
                  <wp:posOffset>5979160</wp:posOffset>
                </wp:positionH>
                <wp:positionV relativeFrom="paragraph">
                  <wp:posOffset>4684395</wp:posOffset>
                </wp:positionV>
                <wp:extent cx="1828800" cy="1323975"/>
                <wp:effectExtent l="0" t="0" r="0" b="0"/>
                <wp:wrapNone/>
                <wp:docPr id="81871937"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23975"/>
                        </a:xfrm>
                        <a:prstGeom prst="rect">
                          <a:avLst/>
                        </a:prstGeom>
                        <a:noFill/>
                        <a:ln w="9525" cmpd="sng">
                          <a:noFill/>
                        </a:ln>
                        <a:effectLst/>
                      </wps:spPr>
                      <wps:txbx>
                        <w:txbxContent>
                          <w:p w14:paraId="1A5AE5ED"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C337FA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I.G.E. Edilberto Hernández Hernández</w:t>
                            </w:r>
                          </w:p>
                          <w:p w14:paraId="4EB4F93E" w14:textId="77777777" w:rsidR="00CE7A0E" w:rsidRDefault="00CE7A0E" w:rsidP="00CE7A0E">
                            <w:pPr>
                              <w:pStyle w:val="NormalWeb"/>
                              <w:spacing w:before="0" w:beforeAutospacing="0" w:after="0" w:afterAutospacing="0"/>
                              <w:jc w:val="center"/>
                            </w:pPr>
                            <w:r>
                              <w:rPr>
                                <w:color w:val="000000"/>
                                <w:sz w:val="16"/>
                                <w:szCs w:val="16"/>
                                <w:lang w:val="en-US"/>
                              </w:rPr>
                              <w:t xml:space="preserve">Operador de Recursos Financieros. </w:t>
                            </w: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4A8C33B2" id="Cuadro de texto 47" o:spid="_x0000_s1030" type="#_x0000_t202" style="position:absolute;margin-left:470.8pt;margin-top:368.85pt;width:2in;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" filled="f" stroked="f">
                <v:textbox>
                  <w:txbxContent>
                    <w:p w14:paraId="1A5AE5ED"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C337FA7"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I.G.E. Edilberto Hernández Hernández</w:t>
                      </w:r>
                    </w:p>
                    <w:p w14:paraId="4EB4F93E" w14:textId="77777777" w:rsidR="00CE7A0E" w:rsidRDefault="00CE7A0E" w:rsidP="00CE7A0E">
                      <w:pPr>
                        <w:pStyle w:val="NormalWeb"/>
                        <w:spacing w:before="0" w:beforeAutospacing="0" w:after="0" w:afterAutospacing="0"/>
                        <w:jc w:val="center"/>
                      </w:pPr>
                      <w:r>
                        <w:rPr>
                          <w:color w:val="000000"/>
                          <w:sz w:val="16"/>
                          <w:szCs w:val="16"/>
                          <w:lang w:val="en-US"/>
                        </w:rPr>
                        <w:t xml:space="preserve">Operador de Recursos Financieros. </w:t>
                      </w:r>
                    </w:p>
                  </w:txbxContent>
                </v:textbox>
              </v:shape>
            </w:pict>
          </mc:Fallback>
        </mc:AlternateContent>
      </w:r>
    </w:p>
    <w:p w14:paraId="356FA974" w14:textId="77777777" w:rsidR="00CE7A0E" w:rsidRPr="00CE7A0E" w:rsidRDefault="00CE7A0E" w:rsidP="00CE7A0E">
      <w:pPr>
        <w:tabs>
          <w:tab w:val="left" w:pos="4105"/>
        </w:tabs>
        <w:rPr>
          <w:rFonts w:ascii="Arial" w:hAnsi="Arial" w:cs="Arial"/>
          <w:sz w:val="20"/>
          <w:szCs w:val="20"/>
          <w:lang w:val="es-ES"/>
        </w:rPr>
      </w:pPr>
      <w:r>
        <w:rPr>
          <w:rFonts w:ascii="Arial" w:hAnsi="Arial" w:cs="Arial"/>
          <w:sz w:val="20"/>
          <w:szCs w:val="20"/>
          <w:lang w:val="es-ES"/>
        </w:rPr>
        <w:tab/>
      </w:r>
    </w:p>
    <w:p w14:paraId="17C49EBC" w14:textId="1B3942D1" w:rsidR="00CE7A0E" w:rsidRDefault="00A33534" w:rsidP="00CE7A0E">
      <w:pPr>
        <w:rPr>
          <w:rFonts w:ascii="Arial" w:hAnsi="Arial" w:cs="Arial"/>
          <w:sz w:val="20"/>
          <w:szCs w:val="20"/>
          <w:lang w:val="es-ES"/>
        </w:rPr>
      </w:pPr>
      <w:r>
        <w:rPr>
          <w:noProof/>
        </w:rPr>
        <mc:AlternateContent>
          <mc:Choice Requires="wps">
            <w:drawing>
              <wp:anchor distT="0" distB="0" distL="114300" distR="114300" simplePos="0" relativeHeight="251658240" behindDoc="0" locked="0" layoutInCell="1" allowOverlap="1" wp14:anchorId="7FA8045C" wp14:editId="123876FB">
                <wp:simplePos x="0" y="0"/>
                <wp:positionH relativeFrom="column">
                  <wp:posOffset>7757160</wp:posOffset>
                </wp:positionH>
                <wp:positionV relativeFrom="paragraph">
                  <wp:posOffset>4735830</wp:posOffset>
                </wp:positionV>
                <wp:extent cx="1702435" cy="1323975"/>
                <wp:effectExtent l="0" t="0" r="0" b="0"/>
                <wp:wrapNone/>
                <wp:docPr id="1314400459"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1323975"/>
                        </a:xfrm>
                        <a:prstGeom prst="rect">
                          <a:avLst/>
                        </a:prstGeom>
                        <a:noFill/>
                        <a:ln w="9525" cmpd="sng">
                          <a:noFill/>
                        </a:ln>
                        <a:effectLst/>
                      </wps:spPr>
                      <wps:txbx>
                        <w:txbxContent>
                          <w:p w14:paraId="69DA9CEC"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02C2F15D"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0BB23848" w14:textId="77777777" w:rsidR="00CE7A0E" w:rsidRDefault="00CE7A0E" w:rsidP="00CE7A0E">
                            <w:pPr>
                              <w:pStyle w:val="NormalWeb"/>
                              <w:spacing w:before="0" w:beforeAutospacing="0" w:after="0" w:afterAutospacing="0"/>
                              <w:jc w:val="center"/>
                            </w:pPr>
                            <w:r>
                              <w:rPr>
                                <w:color w:val="000000"/>
                                <w:sz w:val="16"/>
                                <w:szCs w:val="16"/>
                                <w:lang w:val="en-US"/>
                              </w:rPr>
                              <w:t>Encargada de Información y Seguimiento</w:t>
                            </w: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7FA8045C" id="_x0000_s1031" type="#_x0000_t202" style="position:absolute;margin-left:610.8pt;margin-top:372.9pt;width:134.0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" filled="f" stroked="f">
                <v:textbox>
                  <w:txbxContent>
                    <w:p w14:paraId="69DA9CEC"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02C2F15D"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0BB23848" w14:textId="77777777" w:rsidR="00CE7A0E" w:rsidRDefault="00CE7A0E" w:rsidP="00CE7A0E">
                      <w:pPr>
                        <w:pStyle w:val="NormalWeb"/>
                        <w:spacing w:before="0" w:beforeAutospacing="0" w:after="0" w:afterAutospacing="0"/>
                        <w:jc w:val="center"/>
                      </w:pPr>
                      <w:r>
                        <w:rPr>
                          <w:color w:val="000000"/>
                          <w:sz w:val="16"/>
                          <w:szCs w:val="16"/>
                          <w:lang w:val="en-US"/>
                        </w:rPr>
                        <w:t>Encargada de Información y Seguimiento</w:t>
                      </w:r>
                    </w:p>
                  </w:txbxContent>
                </v:textbox>
              </v:shape>
            </w:pict>
          </mc:Fallback>
        </mc:AlternateContent>
      </w:r>
    </w:p>
    <w:p w14:paraId="6D0A52BC" w14:textId="29251D96" w:rsidR="00386650" w:rsidRPr="00CE7A0E" w:rsidRDefault="00A33534" w:rsidP="00CE7A0E">
      <w:pPr>
        <w:tabs>
          <w:tab w:val="left" w:pos="1096"/>
          <w:tab w:val="left" w:pos="5674"/>
        </w:tabs>
        <w:rPr>
          <w:rFonts w:ascii="Arial" w:hAnsi="Arial" w:cs="Arial"/>
          <w:sz w:val="20"/>
          <w:szCs w:val="20"/>
          <w:lang w:val="es-ES"/>
        </w:rPr>
      </w:pPr>
      <w:r>
        <w:rPr>
          <w:noProof/>
        </w:rPr>
        <mc:AlternateContent>
          <mc:Choice Requires="wps">
            <w:drawing>
              <wp:anchor distT="0" distB="0" distL="114300" distR="114300" simplePos="0" relativeHeight="251665408" behindDoc="0" locked="0" layoutInCell="1" allowOverlap="1" wp14:anchorId="6BBC2F4F" wp14:editId="2B60518B">
                <wp:simplePos x="0" y="0"/>
                <wp:positionH relativeFrom="column">
                  <wp:posOffset>3438525</wp:posOffset>
                </wp:positionH>
                <wp:positionV relativeFrom="paragraph">
                  <wp:posOffset>30480</wp:posOffset>
                </wp:positionV>
                <wp:extent cx="1987550" cy="1309370"/>
                <wp:effectExtent l="0" t="0" r="0" b="0"/>
                <wp:wrapNone/>
                <wp:docPr id="5943211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1309370"/>
                        </a:xfrm>
                        <a:prstGeom prst="rect">
                          <a:avLst/>
                        </a:prstGeom>
                        <a:noFill/>
                        <a:ln w="9525" cmpd="sng">
                          <a:noFill/>
                        </a:ln>
                        <a:effectLst/>
                      </wps:spPr>
                      <wps:txbx>
                        <w:txbxContent>
                          <w:p w14:paraId="7AC941C5" w14:textId="77777777" w:rsidR="00C404EE" w:rsidRPr="00C404EE" w:rsidRDefault="00C404EE" w:rsidP="00C404EE">
                            <w:pPr>
                              <w:pStyle w:val="Sinespaciado"/>
                              <w:jc w:val="center"/>
                              <w:rPr>
                                <w:sz w:val="16"/>
                                <w:szCs w:val="16"/>
                                <w:lang w:val="en-US"/>
                              </w:rPr>
                            </w:pPr>
                            <w:r w:rsidRPr="00C404EE">
                              <w:rPr>
                                <w:sz w:val="16"/>
                                <w:szCs w:val="16"/>
                                <w:lang w:val="en-US"/>
                              </w:rPr>
                              <w:t>_________________________</w:t>
                            </w:r>
                            <w:r>
                              <w:rPr>
                                <w:sz w:val="16"/>
                                <w:szCs w:val="16"/>
                                <w:lang w:val="en-US"/>
                              </w:rPr>
                              <w:t>___</w:t>
                            </w:r>
                          </w:p>
                          <w:p w14:paraId="15ED26E5" w14:textId="77777777" w:rsidR="00C404EE" w:rsidRPr="00C404EE" w:rsidRDefault="00C404EE" w:rsidP="00C404EE">
                            <w:pPr>
                              <w:pStyle w:val="Sinespaciado"/>
                              <w:jc w:val="center"/>
                              <w:rPr>
                                <w:sz w:val="16"/>
                                <w:szCs w:val="16"/>
                                <w:lang w:val="en-US"/>
                              </w:rPr>
                            </w:pPr>
                            <w:r w:rsidRPr="00C404EE">
                              <w:rPr>
                                <w:sz w:val="16"/>
                                <w:szCs w:val="16"/>
                                <w:lang w:val="en-US"/>
                              </w:rPr>
                              <w:t>ELABORÓ</w:t>
                            </w:r>
                          </w:p>
                          <w:p w14:paraId="45F9CA46" w14:textId="77777777" w:rsidR="00C404EE" w:rsidRPr="00C404EE" w:rsidRDefault="00C404EE" w:rsidP="00C404EE">
                            <w:pPr>
                              <w:pStyle w:val="Sinespaciado"/>
                              <w:jc w:val="center"/>
                              <w:rPr>
                                <w:sz w:val="16"/>
                                <w:szCs w:val="16"/>
                                <w:lang w:val="en-US"/>
                              </w:rPr>
                            </w:pPr>
                            <w:r w:rsidRPr="00C404EE">
                              <w:rPr>
                                <w:sz w:val="16"/>
                                <w:szCs w:val="16"/>
                                <w:lang w:val="en-US"/>
                              </w:rPr>
                              <w:t>L.R.I. Rosa María Navarrete Ibarra</w:t>
                            </w:r>
                          </w:p>
                          <w:p w14:paraId="1AD1CA48" w14:textId="77777777" w:rsidR="00C404EE" w:rsidRPr="00C404EE" w:rsidRDefault="00C404EE" w:rsidP="00C404EE">
                            <w:pPr>
                              <w:pStyle w:val="Sinespaciado"/>
                              <w:jc w:val="center"/>
                              <w:rPr>
                                <w:sz w:val="16"/>
                                <w:szCs w:val="16"/>
                                <w:lang w:val="en-US"/>
                              </w:rPr>
                            </w:pPr>
                            <w:r w:rsidRPr="00C404EE">
                              <w:rPr>
                                <w:sz w:val="16"/>
                                <w:szCs w:val="16"/>
                                <w:lang w:val="en-US"/>
                              </w:rPr>
                              <w:t>Encargada de Información y Seguimiento</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6BBC2F4F" id="Cuadro de texto 2" o:spid="_x0000_s1032" type="#_x0000_t202" style="position:absolute;margin-left:270.75pt;margin-top:2.4pt;width:156.5pt;height:10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" filled="f" stroked="f">
                <v:textbox>
                  <w:txbxContent>
                    <w:p w14:paraId="7AC941C5" w14:textId="77777777" w:rsidR="00C404EE" w:rsidRPr="00C404EE" w:rsidRDefault="00C404EE" w:rsidP="00C404EE">
                      <w:pPr>
                        <w:pStyle w:val="Sinespaciado"/>
                        <w:jc w:val="center"/>
                        <w:rPr>
                          <w:sz w:val="16"/>
                          <w:szCs w:val="16"/>
                          <w:lang w:val="en-US"/>
                        </w:rPr>
                      </w:pPr>
                      <w:r w:rsidRPr="00C404EE">
                        <w:rPr>
                          <w:sz w:val="16"/>
                          <w:szCs w:val="16"/>
                          <w:lang w:val="en-US"/>
                        </w:rPr>
                        <w:t>_________________________</w:t>
                      </w:r>
                      <w:r>
                        <w:rPr>
                          <w:sz w:val="16"/>
                          <w:szCs w:val="16"/>
                          <w:lang w:val="en-US"/>
                        </w:rPr>
                        <w:t>___</w:t>
                      </w:r>
                    </w:p>
                    <w:p w14:paraId="15ED26E5" w14:textId="77777777" w:rsidR="00C404EE" w:rsidRPr="00C404EE" w:rsidRDefault="00C404EE" w:rsidP="00C404EE">
                      <w:pPr>
                        <w:pStyle w:val="Sinespaciado"/>
                        <w:jc w:val="center"/>
                        <w:rPr>
                          <w:sz w:val="16"/>
                          <w:szCs w:val="16"/>
                          <w:lang w:val="en-US"/>
                        </w:rPr>
                      </w:pPr>
                      <w:r w:rsidRPr="00C404EE">
                        <w:rPr>
                          <w:sz w:val="16"/>
                          <w:szCs w:val="16"/>
                          <w:lang w:val="en-US"/>
                        </w:rPr>
                        <w:t>ELABORÓ</w:t>
                      </w:r>
                    </w:p>
                    <w:p w14:paraId="45F9CA46" w14:textId="77777777" w:rsidR="00C404EE" w:rsidRPr="00C404EE" w:rsidRDefault="00C404EE" w:rsidP="00C404EE">
                      <w:pPr>
                        <w:pStyle w:val="Sinespaciado"/>
                        <w:jc w:val="center"/>
                        <w:rPr>
                          <w:sz w:val="16"/>
                          <w:szCs w:val="16"/>
                          <w:lang w:val="en-US"/>
                        </w:rPr>
                      </w:pPr>
                      <w:r w:rsidRPr="00C404EE">
                        <w:rPr>
                          <w:sz w:val="16"/>
                          <w:szCs w:val="16"/>
                          <w:lang w:val="en-US"/>
                        </w:rPr>
                        <w:t>L.R.I. Rosa María Navarrete Ibarra</w:t>
                      </w:r>
                    </w:p>
                    <w:p w14:paraId="1AD1CA48" w14:textId="77777777" w:rsidR="00C404EE" w:rsidRPr="00C404EE" w:rsidRDefault="00C404EE" w:rsidP="00C404EE">
                      <w:pPr>
                        <w:pStyle w:val="Sinespaciado"/>
                        <w:jc w:val="center"/>
                        <w:rPr>
                          <w:sz w:val="16"/>
                          <w:szCs w:val="16"/>
                          <w:lang w:val="en-US"/>
                        </w:rPr>
                      </w:pPr>
                      <w:r w:rsidRPr="00C404EE">
                        <w:rPr>
                          <w:sz w:val="16"/>
                          <w:szCs w:val="16"/>
                          <w:lang w:val="en-US"/>
                        </w:rPr>
                        <w:t>Encargada de Información y Seguimiento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D6FED80" wp14:editId="2D51E591">
                <wp:simplePos x="0" y="0"/>
                <wp:positionH relativeFrom="column">
                  <wp:posOffset>752475</wp:posOffset>
                </wp:positionH>
                <wp:positionV relativeFrom="paragraph">
                  <wp:posOffset>30480</wp:posOffset>
                </wp:positionV>
                <wp:extent cx="2247900" cy="1318895"/>
                <wp:effectExtent l="0" t="0" r="0" b="0"/>
                <wp:wrapNone/>
                <wp:docPr id="135105437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1318895"/>
                        </a:xfrm>
                        <a:prstGeom prst="rect">
                          <a:avLst/>
                        </a:prstGeom>
                        <a:noFill/>
                        <a:ln w="9525" cmpd="sng">
                          <a:noFill/>
                        </a:ln>
                        <a:effectLst/>
                      </wps:spPr>
                      <wps:txbx>
                        <w:txbxContent>
                          <w:p w14:paraId="1631DA3C" w14:textId="77777777" w:rsidR="00C404EE" w:rsidRDefault="00C404EE" w:rsidP="00C404EE">
                            <w:pPr>
                              <w:pStyle w:val="Sinespaciado"/>
                              <w:jc w:val="center"/>
                              <w:rPr>
                                <w:lang w:val="en-US"/>
                              </w:rPr>
                            </w:pPr>
                            <w:r>
                              <w:rPr>
                                <w:lang w:val="en-US"/>
                              </w:rPr>
                              <w:t>_____________________________</w:t>
                            </w:r>
                          </w:p>
                          <w:p w14:paraId="118DDFFB" w14:textId="77777777" w:rsidR="00C404EE" w:rsidRDefault="00C404EE" w:rsidP="00C404EE">
                            <w:pPr>
                              <w:pStyle w:val="Sinespaciado"/>
                              <w:jc w:val="center"/>
                              <w:rPr>
                                <w:sz w:val="16"/>
                                <w:szCs w:val="16"/>
                                <w:lang w:val="en-US"/>
                              </w:rPr>
                            </w:pPr>
                            <w:r>
                              <w:rPr>
                                <w:sz w:val="16"/>
                                <w:szCs w:val="16"/>
                                <w:lang w:val="en-US"/>
                              </w:rPr>
                              <w:t>ELABORÓ</w:t>
                            </w:r>
                          </w:p>
                          <w:p w14:paraId="0AD64BCC" w14:textId="77777777" w:rsidR="00C404EE" w:rsidRDefault="00C404EE" w:rsidP="00C404EE">
                            <w:pPr>
                              <w:pStyle w:val="Sinespaciado"/>
                              <w:jc w:val="center"/>
                              <w:rPr>
                                <w:sz w:val="16"/>
                                <w:szCs w:val="16"/>
                                <w:lang w:val="en-US"/>
                              </w:rPr>
                            </w:pPr>
                            <w:r>
                              <w:rPr>
                                <w:sz w:val="16"/>
                                <w:szCs w:val="16"/>
                                <w:lang w:val="en-US"/>
                              </w:rPr>
                              <w:t>I.G.E. Edilberto Hernández Hernández</w:t>
                            </w:r>
                          </w:p>
                          <w:p w14:paraId="5A2679A5" w14:textId="77777777" w:rsidR="00C404EE" w:rsidRDefault="00C404EE" w:rsidP="00C404EE">
                            <w:pPr>
                              <w:pStyle w:val="Sinespaciado"/>
                              <w:jc w:val="center"/>
                              <w:rPr>
                                <w:sz w:val="16"/>
                                <w:szCs w:val="16"/>
                              </w:rPr>
                            </w:pPr>
                            <w:r>
                              <w:rPr>
                                <w:sz w:val="16"/>
                                <w:szCs w:val="16"/>
                              </w:rPr>
                              <w:t>Operador de Recursos Financieros</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2D6FED80" id="Cuadro de texto 1" o:spid="_x0000_s1033" type="#_x0000_t202" style="position:absolute;margin-left:59.25pt;margin-top:2.4pt;width:177pt;height:10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" filled="f" stroked="f">
                <v:textbox>
                  <w:txbxContent>
                    <w:p w14:paraId="1631DA3C" w14:textId="77777777" w:rsidR="00C404EE" w:rsidRDefault="00C404EE" w:rsidP="00C404EE">
                      <w:pPr>
                        <w:pStyle w:val="Sinespaciado"/>
                        <w:jc w:val="center"/>
                        <w:rPr>
                          <w:lang w:val="en-US"/>
                        </w:rPr>
                      </w:pPr>
                      <w:r>
                        <w:rPr>
                          <w:lang w:val="en-US"/>
                        </w:rPr>
                        <w:t>_____________________________</w:t>
                      </w:r>
                    </w:p>
                    <w:p w14:paraId="118DDFFB" w14:textId="77777777" w:rsidR="00C404EE" w:rsidRDefault="00C404EE" w:rsidP="00C404EE">
                      <w:pPr>
                        <w:pStyle w:val="Sinespaciado"/>
                        <w:jc w:val="center"/>
                        <w:rPr>
                          <w:sz w:val="16"/>
                          <w:szCs w:val="16"/>
                          <w:lang w:val="en-US"/>
                        </w:rPr>
                      </w:pPr>
                      <w:r>
                        <w:rPr>
                          <w:sz w:val="16"/>
                          <w:szCs w:val="16"/>
                          <w:lang w:val="en-US"/>
                        </w:rPr>
                        <w:t>ELABORÓ</w:t>
                      </w:r>
                    </w:p>
                    <w:p w14:paraId="0AD64BCC" w14:textId="77777777" w:rsidR="00C404EE" w:rsidRDefault="00C404EE" w:rsidP="00C404EE">
                      <w:pPr>
                        <w:pStyle w:val="Sinespaciado"/>
                        <w:jc w:val="center"/>
                        <w:rPr>
                          <w:sz w:val="16"/>
                          <w:szCs w:val="16"/>
                          <w:lang w:val="en-US"/>
                        </w:rPr>
                      </w:pPr>
                      <w:r>
                        <w:rPr>
                          <w:sz w:val="16"/>
                          <w:szCs w:val="16"/>
                          <w:lang w:val="en-US"/>
                        </w:rPr>
                        <w:t>I.G.E. Edilberto Hernández Hernández</w:t>
                      </w:r>
                    </w:p>
                    <w:p w14:paraId="5A2679A5" w14:textId="77777777" w:rsidR="00C404EE" w:rsidRDefault="00C404EE" w:rsidP="00C404EE">
                      <w:pPr>
                        <w:pStyle w:val="Sinespaciado"/>
                        <w:jc w:val="center"/>
                        <w:rPr>
                          <w:sz w:val="16"/>
                          <w:szCs w:val="16"/>
                        </w:rPr>
                      </w:pPr>
                      <w:r>
                        <w:rPr>
                          <w:sz w:val="16"/>
                          <w:szCs w:val="16"/>
                        </w:rPr>
                        <w:t>Operador de Recursos Financieros</w:t>
                      </w:r>
                    </w:p>
                  </w:txbxContent>
                </v:textbox>
              </v:shape>
            </w:pict>
          </mc:Fallback>
        </mc:AlternateContent>
      </w:r>
      <w:r w:rsidR="00CE7A0E">
        <w:rPr>
          <w:rFonts w:ascii="Arial" w:hAnsi="Arial" w:cs="Arial"/>
          <w:sz w:val="20"/>
          <w:szCs w:val="20"/>
          <w:lang w:val="es-ES"/>
        </w:rPr>
        <w:tab/>
      </w:r>
      <w:r>
        <w:rPr>
          <w:noProof/>
        </w:rPr>
        <mc:AlternateContent>
          <mc:Choice Requires="wps">
            <w:drawing>
              <wp:anchor distT="0" distB="0" distL="114300" distR="114300" simplePos="0" relativeHeight="251656192" behindDoc="0" locked="0" layoutInCell="1" allowOverlap="1" wp14:anchorId="39F70E75" wp14:editId="4B984B93">
                <wp:simplePos x="0" y="0"/>
                <wp:positionH relativeFrom="column">
                  <wp:posOffset>5979160</wp:posOffset>
                </wp:positionH>
                <wp:positionV relativeFrom="paragraph">
                  <wp:posOffset>4684395</wp:posOffset>
                </wp:positionV>
                <wp:extent cx="1828800" cy="1323975"/>
                <wp:effectExtent l="0" t="0" r="0" b="0"/>
                <wp:wrapNone/>
                <wp:docPr id="53"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323975"/>
                        </a:xfrm>
                        <a:prstGeom prst="rect">
                          <a:avLst/>
                        </a:prstGeom>
                        <a:noFill/>
                        <a:ln w="9525" cmpd="sng">
                          <a:noFill/>
                        </a:ln>
                        <a:effectLst/>
                      </wps:spPr>
                      <wps:txbx>
                        <w:txbxContent>
                          <w:p w14:paraId="03B7009D"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1E9F44EE"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I.G.E. Edilberto Hernández Hernández</w:t>
                            </w:r>
                          </w:p>
                          <w:p w14:paraId="5F241349" w14:textId="77777777" w:rsidR="00CE7A0E" w:rsidRDefault="00CE7A0E" w:rsidP="00CE7A0E">
                            <w:pPr>
                              <w:pStyle w:val="NormalWeb"/>
                              <w:spacing w:before="0" w:beforeAutospacing="0" w:after="0" w:afterAutospacing="0"/>
                              <w:jc w:val="center"/>
                            </w:pPr>
                            <w:r>
                              <w:rPr>
                                <w:color w:val="000000"/>
                                <w:sz w:val="16"/>
                                <w:szCs w:val="16"/>
                                <w:lang w:val="en-US"/>
                              </w:rPr>
                              <w:t xml:space="preserve">Operador de Recursos Financieros. </w:t>
                            </w: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39F70E75" id="_x0000_s1034" type="#_x0000_t202" style="position:absolute;margin-left:470.8pt;margin-top:368.85pt;width:2in;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" filled="f" stroked="f">
                <v:textbox>
                  <w:txbxContent>
                    <w:p w14:paraId="03B7009D"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1E9F44EE"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I.G.E. Edilberto Hernández Hernández</w:t>
                      </w:r>
                    </w:p>
                    <w:p w14:paraId="5F241349" w14:textId="77777777" w:rsidR="00CE7A0E" w:rsidRDefault="00CE7A0E" w:rsidP="00CE7A0E">
                      <w:pPr>
                        <w:pStyle w:val="NormalWeb"/>
                        <w:spacing w:before="0" w:beforeAutospacing="0" w:after="0" w:afterAutospacing="0"/>
                        <w:jc w:val="center"/>
                      </w:pPr>
                      <w:r>
                        <w:rPr>
                          <w:color w:val="000000"/>
                          <w:sz w:val="16"/>
                          <w:szCs w:val="16"/>
                          <w:lang w:val="en-US"/>
                        </w:rPr>
                        <w:t xml:space="preserve">Operador de Recursos Financieros. </w:t>
                      </w:r>
                    </w:p>
                  </w:txbxContent>
                </v:textbox>
              </v:shape>
            </w:pict>
          </mc:Fallback>
        </mc:AlternateContent>
      </w:r>
      <w:r w:rsidR="00CE7A0E">
        <w:rPr>
          <w:rFonts w:ascii="Arial" w:hAnsi="Arial" w:cs="Arial"/>
          <w:sz w:val="20"/>
          <w:szCs w:val="20"/>
          <w:lang w:val="es-ES"/>
        </w:rPr>
        <w:tab/>
      </w:r>
      <w:r>
        <w:rPr>
          <w:noProof/>
        </w:rPr>
        <mc:AlternateContent>
          <mc:Choice Requires="wps">
            <w:drawing>
              <wp:anchor distT="0" distB="0" distL="114300" distR="114300" simplePos="0" relativeHeight="251659264" behindDoc="0" locked="0" layoutInCell="1" allowOverlap="1" wp14:anchorId="55F278DE" wp14:editId="6B46C8D8">
                <wp:simplePos x="0" y="0"/>
                <wp:positionH relativeFrom="column">
                  <wp:posOffset>7757160</wp:posOffset>
                </wp:positionH>
                <wp:positionV relativeFrom="paragraph">
                  <wp:posOffset>4735830</wp:posOffset>
                </wp:positionV>
                <wp:extent cx="1702435" cy="1323975"/>
                <wp:effectExtent l="0" t="0" r="0" b="0"/>
                <wp:wrapNone/>
                <wp:docPr id="76" name="Cuadro de texto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1323975"/>
                        </a:xfrm>
                        <a:prstGeom prst="rect">
                          <a:avLst/>
                        </a:prstGeom>
                        <a:noFill/>
                        <a:ln w="9525" cmpd="sng">
                          <a:noFill/>
                        </a:ln>
                        <a:effectLst/>
                      </wps:spPr>
                      <wps:txbx>
                        <w:txbxContent>
                          <w:p w14:paraId="7D684457"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412B8F1"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7D4DA86C" w14:textId="77777777" w:rsidR="00CE7A0E" w:rsidRDefault="00CE7A0E" w:rsidP="00CE7A0E">
                            <w:pPr>
                              <w:pStyle w:val="NormalWeb"/>
                              <w:spacing w:before="0" w:beforeAutospacing="0" w:after="0" w:afterAutospacing="0"/>
                              <w:jc w:val="center"/>
                            </w:pPr>
                            <w:r>
                              <w:rPr>
                                <w:color w:val="000000"/>
                                <w:sz w:val="16"/>
                                <w:szCs w:val="16"/>
                                <w:lang w:val="en-US"/>
                              </w:rPr>
                              <w:t>Encargada de Información y Seguimiento</w:t>
                            </w: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55F278DE" id="_x0000_s1035" type="#_x0000_t202" style="position:absolute;margin-left:610.8pt;margin-top:372.9pt;width:134.0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" filled="f" stroked="f">
                <v:textbox>
                  <w:txbxContent>
                    <w:p w14:paraId="7D684457" w14:textId="77777777" w:rsidR="00CE7A0E" w:rsidRPr="00CE7A0E" w:rsidRDefault="00CE7A0E" w:rsidP="00CE7A0E">
                      <w:pPr>
                        <w:pStyle w:val="NormalWeb"/>
                        <w:pBdr>
                          <w:bottom w:val="single" w:sz="12" w:space="1" w:color="auto"/>
                        </w:pBdr>
                        <w:spacing w:before="0" w:beforeAutospacing="0" w:after="0" w:afterAutospacing="0"/>
                        <w:jc w:val="center"/>
                        <w:rPr>
                          <w:rFonts w:ascii="Calibri" w:hAnsi="Calibri"/>
                          <w:color w:val="000000"/>
                          <w:sz w:val="22"/>
                          <w:szCs w:val="22"/>
                          <w:lang w:val="en-US"/>
                        </w:rPr>
                      </w:pPr>
                    </w:p>
                    <w:p w14:paraId="2412B8F1" w14:textId="77777777" w:rsidR="00CE7A0E" w:rsidRDefault="00CE7A0E" w:rsidP="00CE7A0E">
                      <w:pPr>
                        <w:pStyle w:val="NormalWeb"/>
                        <w:spacing w:before="0" w:beforeAutospacing="0" w:after="0" w:afterAutospacing="0"/>
                        <w:jc w:val="center"/>
                      </w:pPr>
                      <w:r w:rsidRPr="00CE7A0E">
                        <w:rPr>
                          <w:rFonts w:ascii="Calibri" w:hAnsi="Calibri"/>
                          <w:color w:val="000000"/>
                          <w:sz w:val="22"/>
                          <w:szCs w:val="22"/>
                          <w:lang w:val="en-US"/>
                        </w:rPr>
                        <w:t xml:space="preserve">ELABORÓ                                                 </w:t>
                      </w:r>
                      <w:r w:rsidRPr="00CE7A0E">
                        <w:rPr>
                          <w:rFonts w:ascii="Calibri" w:hAnsi="Calibri"/>
                          <w:color w:val="000000"/>
                          <w:sz w:val="16"/>
                          <w:szCs w:val="16"/>
                          <w:lang w:val="en-US"/>
                        </w:rPr>
                        <w:t>L.R.I. Rosa Maria Navarrete Ibarra</w:t>
                      </w:r>
                    </w:p>
                    <w:p w14:paraId="7D4DA86C" w14:textId="77777777" w:rsidR="00CE7A0E" w:rsidRDefault="00CE7A0E" w:rsidP="00CE7A0E">
                      <w:pPr>
                        <w:pStyle w:val="NormalWeb"/>
                        <w:spacing w:before="0" w:beforeAutospacing="0" w:after="0" w:afterAutospacing="0"/>
                        <w:jc w:val="center"/>
                      </w:pPr>
                      <w:r>
                        <w:rPr>
                          <w:color w:val="000000"/>
                          <w:sz w:val="16"/>
                          <w:szCs w:val="16"/>
                          <w:lang w:val="en-US"/>
                        </w:rPr>
                        <w:t>Encargada de Información y Seguimiento</w:t>
                      </w:r>
                    </w:p>
                  </w:txbxContent>
                </v:textbox>
              </v:shape>
            </w:pict>
          </mc:Fallback>
        </mc:AlternateContent>
      </w:r>
    </w:p>
    <w:sectPr w:rsidR="00386650" w:rsidRPr="00CE7A0E" w:rsidSect="007B7353">
      <w:headerReference w:type="default" r:id="rId13"/>
      <w:footerReference w:type="default" r:id="rId14"/>
      <w:pgSz w:w="12240" w:h="15840" w:code="1"/>
      <w:pgMar w:top="851" w:right="1134" w:bottom="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EC03" w14:textId="77777777" w:rsidR="005E5DB8" w:rsidRDefault="005E5DB8" w:rsidP="00E00323">
      <w:pPr>
        <w:spacing w:after="0" w:line="240" w:lineRule="auto"/>
      </w:pPr>
      <w:r>
        <w:separator/>
      </w:r>
    </w:p>
  </w:endnote>
  <w:endnote w:type="continuationSeparator" w:id="0">
    <w:p w14:paraId="5D7EA33E" w14:textId="77777777" w:rsidR="005E5DB8" w:rsidRDefault="005E5DB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21B" w14:textId="77777777" w:rsidR="0012405A" w:rsidRDefault="0012405A">
    <w:pPr>
      <w:pStyle w:val="Piedepgina"/>
      <w:jc w:val="right"/>
    </w:pPr>
  </w:p>
  <w:p w14:paraId="6C4EDDD0"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F5C4" w14:textId="77777777" w:rsidR="005E5DB8" w:rsidRDefault="005E5DB8" w:rsidP="00E00323">
      <w:pPr>
        <w:spacing w:after="0" w:line="240" w:lineRule="auto"/>
      </w:pPr>
      <w:r>
        <w:separator/>
      </w:r>
    </w:p>
  </w:footnote>
  <w:footnote w:type="continuationSeparator" w:id="0">
    <w:p w14:paraId="0CC338BF" w14:textId="77777777" w:rsidR="005E5DB8" w:rsidRDefault="005E5DB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F2D" w14:textId="77777777" w:rsidR="00154BA3" w:rsidRDefault="00B327D1" w:rsidP="00A4610E">
    <w:pPr>
      <w:pStyle w:val="Encabezado"/>
      <w:spacing w:after="0" w:line="240" w:lineRule="auto"/>
      <w:jc w:val="center"/>
    </w:pPr>
    <w:bookmarkStart w:id="183" w:name="_Hlk45505640"/>
    <w:bookmarkStart w:id="184" w:name="_Hlk45505641"/>
    <w:r>
      <w:t>INSTITUTO DE INFRAESTRUCTURA FISICA EDUCATIVA DE GUANAJUATO</w:t>
    </w:r>
  </w:p>
  <w:p w14:paraId="3A9A7558" w14:textId="77777777" w:rsidR="008E28EB" w:rsidRDefault="00F514F3" w:rsidP="008E28EB">
    <w:pPr>
      <w:pStyle w:val="Encabezado"/>
      <w:spacing w:after="0" w:line="240" w:lineRule="auto"/>
      <w:jc w:val="center"/>
    </w:pPr>
    <w:r>
      <w:t>CORRESPONDI</w:t>
    </w:r>
    <w:r w:rsidR="00610144">
      <w:t>E</w:t>
    </w:r>
    <w:r>
      <w:t xml:space="preserve">NTE AL </w:t>
    </w:r>
    <w:r w:rsidR="00917CB9">
      <w:t>30</w:t>
    </w:r>
    <w:r w:rsidR="009B1AB7">
      <w:t xml:space="preserve"> </w:t>
    </w:r>
    <w:r>
      <w:t>DE</w:t>
    </w:r>
    <w:r w:rsidR="00917CB9">
      <w:t xml:space="preserve"> JUNIO </w:t>
    </w:r>
    <w:r w:rsidR="008E28EB">
      <w:t>DE 2023</w:t>
    </w:r>
  </w:p>
  <w:p w14:paraId="52947C32" w14:textId="77777777" w:rsidR="00996971" w:rsidRDefault="00996971" w:rsidP="00F83ECD">
    <w:pPr>
      <w:pStyle w:val="Encabezado"/>
      <w:spacing w:after="0" w:line="240" w:lineRule="auto"/>
      <w:jc w:val="center"/>
    </w:pPr>
  </w:p>
  <w:bookmarkEnd w:id="183"/>
  <w:bookmarkEnd w:id="184"/>
  <w:p w14:paraId="256D7217" w14:textId="77777777" w:rsidR="00F514F3" w:rsidRDefault="00F514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ED1799"/>
    <w:multiLevelType w:val="hybridMultilevel"/>
    <w:tmpl w:val="858246DA"/>
    <w:lvl w:ilvl="0" w:tplc="58F40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1C370F"/>
    <w:multiLevelType w:val="hybridMultilevel"/>
    <w:tmpl w:val="A24CAA5E"/>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16cid:durableId="813717757">
    <w:abstractNumId w:val="0"/>
  </w:num>
  <w:num w:numId="2" w16cid:durableId="801071434">
    <w:abstractNumId w:val="1"/>
  </w:num>
  <w:num w:numId="3" w16cid:durableId="79452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10C5E"/>
    <w:rsid w:val="0001341B"/>
    <w:rsid w:val="00024C38"/>
    <w:rsid w:val="00040D4F"/>
    <w:rsid w:val="00043334"/>
    <w:rsid w:val="0007406B"/>
    <w:rsid w:val="00083ADF"/>
    <w:rsid w:val="00084EAE"/>
    <w:rsid w:val="00086F4A"/>
    <w:rsid w:val="00091CE6"/>
    <w:rsid w:val="000B3CA6"/>
    <w:rsid w:val="000B7810"/>
    <w:rsid w:val="000C0919"/>
    <w:rsid w:val="000C1109"/>
    <w:rsid w:val="000C3365"/>
    <w:rsid w:val="000E52B5"/>
    <w:rsid w:val="000E5408"/>
    <w:rsid w:val="000F1F3C"/>
    <w:rsid w:val="001123DC"/>
    <w:rsid w:val="00114AA5"/>
    <w:rsid w:val="0012405A"/>
    <w:rsid w:val="00124BCB"/>
    <w:rsid w:val="0013767E"/>
    <w:rsid w:val="00145932"/>
    <w:rsid w:val="001471C2"/>
    <w:rsid w:val="00154BA3"/>
    <w:rsid w:val="00154E0D"/>
    <w:rsid w:val="00173B6C"/>
    <w:rsid w:val="00175BFB"/>
    <w:rsid w:val="001973A2"/>
    <w:rsid w:val="001A6756"/>
    <w:rsid w:val="001B232E"/>
    <w:rsid w:val="001C45AB"/>
    <w:rsid w:val="001C75F2"/>
    <w:rsid w:val="001D2063"/>
    <w:rsid w:val="001D43E9"/>
    <w:rsid w:val="001E0657"/>
    <w:rsid w:val="001E62DE"/>
    <w:rsid w:val="0022583F"/>
    <w:rsid w:val="00230B52"/>
    <w:rsid w:val="00230DB5"/>
    <w:rsid w:val="002310DD"/>
    <w:rsid w:val="00240B5D"/>
    <w:rsid w:val="00244246"/>
    <w:rsid w:val="00256561"/>
    <w:rsid w:val="00275228"/>
    <w:rsid w:val="00276729"/>
    <w:rsid w:val="0028378D"/>
    <w:rsid w:val="00286277"/>
    <w:rsid w:val="00296DA9"/>
    <w:rsid w:val="002A4CF9"/>
    <w:rsid w:val="002A7A76"/>
    <w:rsid w:val="002C157B"/>
    <w:rsid w:val="002C4640"/>
    <w:rsid w:val="002E599A"/>
    <w:rsid w:val="002E786A"/>
    <w:rsid w:val="002F141D"/>
    <w:rsid w:val="00337315"/>
    <w:rsid w:val="003409AE"/>
    <w:rsid w:val="00344C44"/>
    <w:rsid w:val="003453CA"/>
    <w:rsid w:val="00361985"/>
    <w:rsid w:val="003744D8"/>
    <w:rsid w:val="00386650"/>
    <w:rsid w:val="003A21E4"/>
    <w:rsid w:val="003B31D1"/>
    <w:rsid w:val="003D1FEE"/>
    <w:rsid w:val="003E3205"/>
    <w:rsid w:val="00406675"/>
    <w:rsid w:val="00435A87"/>
    <w:rsid w:val="004371A1"/>
    <w:rsid w:val="00471652"/>
    <w:rsid w:val="004757AF"/>
    <w:rsid w:val="00481D7B"/>
    <w:rsid w:val="004822C2"/>
    <w:rsid w:val="004A58C8"/>
    <w:rsid w:val="004D06E6"/>
    <w:rsid w:val="004D255F"/>
    <w:rsid w:val="004F57A4"/>
    <w:rsid w:val="00501D18"/>
    <w:rsid w:val="005132E9"/>
    <w:rsid w:val="0054701E"/>
    <w:rsid w:val="0055465E"/>
    <w:rsid w:val="0055780D"/>
    <w:rsid w:val="00572FF9"/>
    <w:rsid w:val="005A10D6"/>
    <w:rsid w:val="005A32F1"/>
    <w:rsid w:val="005B05B3"/>
    <w:rsid w:val="005C1C34"/>
    <w:rsid w:val="005D3E43"/>
    <w:rsid w:val="005E1662"/>
    <w:rsid w:val="005E231E"/>
    <w:rsid w:val="005E36C1"/>
    <w:rsid w:val="005E5DB8"/>
    <w:rsid w:val="005F0BEC"/>
    <w:rsid w:val="00601A09"/>
    <w:rsid w:val="00610144"/>
    <w:rsid w:val="00611502"/>
    <w:rsid w:val="00615358"/>
    <w:rsid w:val="006532C6"/>
    <w:rsid w:val="00655B57"/>
    <w:rsid w:val="00657009"/>
    <w:rsid w:val="00657BC2"/>
    <w:rsid w:val="00660742"/>
    <w:rsid w:val="00662DBD"/>
    <w:rsid w:val="00681C79"/>
    <w:rsid w:val="006A4BB0"/>
    <w:rsid w:val="006C3061"/>
    <w:rsid w:val="006C45CE"/>
    <w:rsid w:val="006D3C44"/>
    <w:rsid w:val="006E4760"/>
    <w:rsid w:val="006F062D"/>
    <w:rsid w:val="006F1CD9"/>
    <w:rsid w:val="00714721"/>
    <w:rsid w:val="00715045"/>
    <w:rsid w:val="007263CB"/>
    <w:rsid w:val="007429DF"/>
    <w:rsid w:val="007610BC"/>
    <w:rsid w:val="007660C1"/>
    <w:rsid w:val="007714AB"/>
    <w:rsid w:val="00776A1B"/>
    <w:rsid w:val="007809A4"/>
    <w:rsid w:val="0078271E"/>
    <w:rsid w:val="007A7146"/>
    <w:rsid w:val="007B7353"/>
    <w:rsid w:val="007D1E76"/>
    <w:rsid w:val="007D4484"/>
    <w:rsid w:val="007D617C"/>
    <w:rsid w:val="0083685F"/>
    <w:rsid w:val="008414C5"/>
    <w:rsid w:val="00852208"/>
    <w:rsid w:val="0086459F"/>
    <w:rsid w:val="00871821"/>
    <w:rsid w:val="00876536"/>
    <w:rsid w:val="008802E0"/>
    <w:rsid w:val="00880F4A"/>
    <w:rsid w:val="008901EB"/>
    <w:rsid w:val="00897843"/>
    <w:rsid w:val="008A7F17"/>
    <w:rsid w:val="008B2119"/>
    <w:rsid w:val="008C3BB8"/>
    <w:rsid w:val="008D3FBE"/>
    <w:rsid w:val="008E076C"/>
    <w:rsid w:val="008E28EB"/>
    <w:rsid w:val="008E572C"/>
    <w:rsid w:val="009061DB"/>
    <w:rsid w:val="00917CB9"/>
    <w:rsid w:val="0092765C"/>
    <w:rsid w:val="00931404"/>
    <w:rsid w:val="00945EFC"/>
    <w:rsid w:val="00964A7F"/>
    <w:rsid w:val="00981253"/>
    <w:rsid w:val="00981297"/>
    <w:rsid w:val="00996971"/>
    <w:rsid w:val="009A7306"/>
    <w:rsid w:val="009B1AB7"/>
    <w:rsid w:val="009F0957"/>
    <w:rsid w:val="009F3CC3"/>
    <w:rsid w:val="00A0540A"/>
    <w:rsid w:val="00A204AA"/>
    <w:rsid w:val="00A22549"/>
    <w:rsid w:val="00A33534"/>
    <w:rsid w:val="00A36452"/>
    <w:rsid w:val="00A4610E"/>
    <w:rsid w:val="00A52757"/>
    <w:rsid w:val="00A607B5"/>
    <w:rsid w:val="00A67044"/>
    <w:rsid w:val="00A72795"/>
    <w:rsid w:val="00A730E0"/>
    <w:rsid w:val="00AA3A58"/>
    <w:rsid w:val="00AA41E5"/>
    <w:rsid w:val="00AB010A"/>
    <w:rsid w:val="00AB722B"/>
    <w:rsid w:val="00AC2768"/>
    <w:rsid w:val="00AC60E8"/>
    <w:rsid w:val="00AD4A41"/>
    <w:rsid w:val="00AE1F6A"/>
    <w:rsid w:val="00AF0EAD"/>
    <w:rsid w:val="00B327D1"/>
    <w:rsid w:val="00B3614D"/>
    <w:rsid w:val="00B52A3D"/>
    <w:rsid w:val="00B5612F"/>
    <w:rsid w:val="00B70910"/>
    <w:rsid w:val="00B95DB5"/>
    <w:rsid w:val="00B97BC2"/>
    <w:rsid w:val="00BA1B7D"/>
    <w:rsid w:val="00BA3D1C"/>
    <w:rsid w:val="00BB20DA"/>
    <w:rsid w:val="00BB4339"/>
    <w:rsid w:val="00BB494D"/>
    <w:rsid w:val="00BB6815"/>
    <w:rsid w:val="00BF4086"/>
    <w:rsid w:val="00C021B1"/>
    <w:rsid w:val="00C11017"/>
    <w:rsid w:val="00C17B90"/>
    <w:rsid w:val="00C404EE"/>
    <w:rsid w:val="00C443FC"/>
    <w:rsid w:val="00C52FD9"/>
    <w:rsid w:val="00C565C9"/>
    <w:rsid w:val="00C62B25"/>
    <w:rsid w:val="00C66CBD"/>
    <w:rsid w:val="00C81BE2"/>
    <w:rsid w:val="00C869DD"/>
    <w:rsid w:val="00C87A78"/>
    <w:rsid w:val="00C97E1E"/>
    <w:rsid w:val="00CA541C"/>
    <w:rsid w:val="00CB41C4"/>
    <w:rsid w:val="00CC3181"/>
    <w:rsid w:val="00CC5F84"/>
    <w:rsid w:val="00CC7E6D"/>
    <w:rsid w:val="00CE7A0E"/>
    <w:rsid w:val="00CF1316"/>
    <w:rsid w:val="00CF42E5"/>
    <w:rsid w:val="00CF7425"/>
    <w:rsid w:val="00D13C44"/>
    <w:rsid w:val="00D20D9A"/>
    <w:rsid w:val="00D256E3"/>
    <w:rsid w:val="00D269D3"/>
    <w:rsid w:val="00D26E83"/>
    <w:rsid w:val="00D3588E"/>
    <w:rsid w:val="00D673AF"/>
    <w:rsid w:val="00D90503"/>
    <w:rsid w:val="00D90A69"/>
    <w:rsid w:val="00D975B1"/>
    <w:rsid w:val="00DA148B"/>
    <w:rsid w:val="00DC0A50"/>
    <w:rsid w:val="00DC5DAD"/>
    <w:rsid w:val="00DC740C"/>
    <w:rsid w:val="00DD1C9F"/>
    <w:rsid w:val="00DD1DF4"/>
    <w:rsid w:val="00E00323"/>
    <w:rsid w:val="00E06447"/>
    <w:rsid w:val="00E13923"/>
    <w:rsid w:val="00E3059C"/>
    <w:rsid w:val="00E33C4A"/>
    <w:rsid w:val="00E3619D"/>
    <w:rsid w:val="00E453B1"/>
    <w:rsid w:val="00E526AB"/>
    <w:rsid w:val="00E64043"/>
    <w:rsid w:val="00E65E49"/>
    <w:rsid w:val="00E74967"/>
    <w:rsid w:val="00E958BC"/>
    <w:rsid w:val="00EA37F5"/>
    <w:rsid w:val="00EA7915"/>
    <w:rsid w:val="00EC26B2"/>
    <w:rsid w:val="00ED5788"/>
    <w:rsid w:val="00EF2ADC"/>
    <w:rsid w:val="00EF6E7B"/>
    <w:rsid w:val="00F046D2"/>
    <w:rsid w:val="00F3351F"/>
    <w:rsid w:val="00F40FA6"/>
    <w:rsid w:val="00F43E67"/>
    <w:rsid w:val="00F46719"/>
    <w:rsid w:val="00F47574"/>
    <w:rsid w:val="00F514F3"/>
    <w:rsid w:val="00F528EB"/>
    <w:rsid w:val="00F54F6F"/>
    <w:rsid w:val="00F570C8"/>
    <w:rsid w:val="00F667A4"/>
    <w:rsid w:val="00F700AB"/>
    <w:rsid w:val="00F83ECD"/>
    <w:rsid w:val="00FA1B28"/>
    <w:rsid w:val="00FA379D"/>
    <w:rsid w:val="00FB0235"/>
    <w:rsid w:val="00FB2669"/>
    <w:rsid w:val="00FC4B04"/>
    <w:rsid w:val="00FE739F"/>
    <w:rsid w:val="00FF1F71"/>
    <w:rsid w:val="00FF76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373F"/>
  <w15:docId w15:val="{BCE53DBE-A228-44D2-A73D-BC8285B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C404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657">
      <w:bodyDiv w:val="1"/>
      <w:marLeft w:val="0"/>
      <w:marRight w:val="0"/>
      <w:marTop w:val="0"/>
      <w:marBottom w:val="0"/>
      <w:divBdr>
        <w:top w:val="none" w:sz="0" w:space="0" w:color="auto"/>
        <w:left w:val="none" w:sz="0" w:space="0" w:color="auto"/>
        <w:bottom w:val="none" w:sz="0" w:space="0" w:color="auto"/>
        <w:right w:val="none" w:sz="0" w:space="0" w:color="auto"/>
      </w:divBdr>
    </w:div>
    <w:div w:id="1315601921">
      <w:bodyDiv w:val="1"/>
      <w:marLeft w:val="0"/>
      <w:marRight w:val="0"/>
      <w:marTop w:val="0"/>
      <w:marBottom w:val="0"/>
      <w:divBdr>
        <w:top w:val="none" w:sz="0" w:space="0" w:color="auto"/>
        <w:left w:val="none" w:sz="0" w:space="0" w:color="auto"/>
        <w:bottom w:val="none" w:sz="0" w:space="0" w:color="auto"/>
        <w:right w:val="none" w:sz="0" w:space="0" w:color="auto"/>
      </w:divBdr>
    </w:div>
    <w:div w:id="16619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3C644-6058-4ABE-A234-EDAD93926DF3}">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5DF72C-2F0D-40D1-B97D-51941E184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4315</Words>
  <Characters>23734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27994</CharactersWithSpaces>
  <SharedDoc>false</SharedDoc>
  <HLinks>
    <vt:vector size="6" baseType="variant">
      <vt:variant>
        <vt:i4>5111811</vt:i4>
      </vt:variant>
      <vt:variant>
        <vt:i4>0</vt:i4>
      </vt:variant>
      <vt:variant>
        <vt:i4>0</vt:i4>
      </vt:variant>
      <vt:variant>
        <vt:i4>5</vt:i4>
      </vt:variant>
      <vt:variant>
        <vt:lpwstr>E:\acorona\lquiroz\AppData\Local\Microsoft\Windows\Temporary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Rosa María Navarrete Ibarra</cp:lastModifiedBy>
  <cp:revision>2</cp:revision>
  <cp:lastPrinted>2023-01-26T18:51:00Z</cp:lastPrinted>
  <dcterms:created xsi:type="dcterms:W3CDTF">2023-07-19T17:42:00Z</dcterms:created>
  <dcterms:modified xsi:type="dcterms:W3CDTF">2023-07-19T17:42:00Z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